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6E" w:rsidRPr="00CF165B" w:rsidRDefault="00EF2FB0" w:rsidP="006E187D">
      <w:pPr>
        <w:pStyle w:val="Piedepgina"/>
        <w:ind w:left="2268"/>
        <w:jc w:val="both"/>
        <w:rPr>
          <w:rFonts w:ascii="Arial Narrow" w:hAnsi="Arial Narrow"/>
          <w:b/>
          <w:noProof/>
          <w:sz w:val="26"/>
          <w:szCs w:val="26"/>
          <w:u w:val="single"/>
          <w:lang w:val="es-ES"/>
        </w:rPr>
      </w:pPr>
      <w:r>
        <w:rPr>
          <w:rFonts w:ascii="Arial Narrow" w:hAnsi="Arial Narrow"/>
          <w:b/>
          <w:noProof/>
          <w:sz w:val="26"/>
          <w:szCs w:val="26"/>
          <w:u w:val="single"/>
          <w:lang w:val="es-ES"/>
        </w:rPr>
        <w:pict>
          <v:shapetype id="_x0000_t202" coordsize="21600,21600" o:spt="202" path="m,l,21600r21600,l21600,xe">
            <v:stroke joinstyle="miter"/>
            <v:path gradientshapeok="t" o:connecttype="rect"/>
          </v:shapetype>
          <v:shape id="Text Box 8" o:spid="_x0000_s1033" type="#_x0000_t202" style="position:absolute;left:0;text-align:left;margin-left:-2.85pt;margin-top:-11.35pt;width:63pt;height:29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" filled="f" stroked="f">
            <v:textbox style="layout-flow:vertical;mso-layout-flow-alt:bottom-to-top;mso-next-textbox:#Text Box 8">
              <w:txbxContent>
                <w:p w:rsidR="009A382B" w:rsidRDefault="009A382B" w:rsidP="009A382B">
                  <w:pPr>
                    <w:pStyle w:val="Ttulo4"/>
                    <w:jc w:val="left"/>
                    <w:rPr>
                      <w:color w:val="999999"/>
                    </w:rPr>
                  </w:pPr>
                  <w:r>
                    <w:rPr>
                      <w:color w:val="999999"/>
                    </w:rPr>
                    <w:t xml:space="preserve">Nota de Prensa </w:t>
                  </w:r>
                  <w:proofErr w:type="spellStart"/>
                  <w:r>
                    <w:rPr>
                      <w:color w:val="999999"/>
                    </w:rPr>
                    <w:t>PrensaPrensaComunicado</w:t>
                  </w:r>
                  <w:proofErr w:type="spellEnd"/>
                </w:p>
              </w:txbxContent>
            </v:textbox>
          </v:shape>
        </w:pict>
      </w:r>
      <w:r w:rsidR="00567029">
        <w:rPr>
          <w:rFonts w:ascii="Arial Narrow" w:hAnsi="Arial Narrow"/>
          <w:b/>
          <w:noProof/>
          <w:sz w:val="26"/>
          <w:szCs w:val="26"/>
          <w:u w:val="single"/>
          <w:lang w:val="es-ES"/>
        </w:rPr>
        <w:t>Encuesta “La Voz del Ciudadano 2017”</w:t>
      </w:r>
    </w:p>
    <w:p w:rsidR="00CA073A" w:rsidRDefault="00CA073A" w:rsidP="006E187D">
      <w:pPr>
        <w:pStyle w:val="Piedepgina"/>
        <w:ind w:left="2268"/>
        <w:rPr>
          <w:rFonts w:ascii="Arial Narrow" w:hAnsi="Arial Narrow"/>
          <w:b/>
          <w:noProof/>
          <w:sz w:val="2"/>
          <w:szCs w:val="2"/>
          <w:u w:val="single"/>
          <w:lang w:val="es-ES"/>
        </w:rPr>
      </w:pPr>
    </w:p>
    <w:p w:rsidR="00CA073A" w:rsidRDefault="00CA073A" w:rsidP="006E187D">
      <w:pPr>
        <w:pStyle w:val="Piedepgina"/>
        <w:ind w:left="2268"/>
        <w:rPr>
          <w:rFonts w:ascii="Arial Narrow" w:hAnsi="Arial Narrow"/>
          <w:b/>
          <w:noProof/>
          <w:sz w:val="2"/>
          <w:szCs w:val="2"/>
          <w:u w:val="single"/>
          <w:lang w:val="es-ES"/>
        </w:rPr>
      </w:pPr>
    </w:p>
    <w:p w:rsidR="00CA073A" w:rsidRDefault="00CA073A" w:rsidP="006E187D">
      <w:pPr>
        <w:pStyle w:val="Piedepgina"/>
        <w:ind w:left="2268"/>
        <w:rPr>
          <w:rFonts w:ascii="Arial Narrow" w:hAnsi="Arial Narrow"/>
          <w:b/>
          <w:noProof/>
          <w:sz w:val="2"/>
          <w:szCs w:val="2"/>
          <w:u w:val="single"/>
          <w:lang w:val="es-ES"/>
        </w:rPr>
      </w:pPr>
    </w:p>
    <w:p w:rsidR="00CA073A" w:rsidRDefault="00CA073A" w:rsidP="006E187D">
      <w:pPr>
        <w:pStyle w:val="Piedepgina"/>
        <w:ind w:left="2268"/>
        <w:rPr>
          <w:rFonts w:ascii="Arial Narrow" w:hAnsi="Arial Narrow"/>
          <w:b/>
          <w:noProof/>
          <w:sz w:val="2"/>
          <w:szCs w:val="2"/>
          <w:u w:val="single"/>
          <w:lang w:val="es-ES"/>
        </w:rPr>
      </w:pPr>
    </w:p>
    <w:p w:rsidR="00CA073A" w:rsidRDefault="00CA073A" w:rsidP="006E187D">
      <w:pPr>
        <w:pStyle w:val="Piedepgina"/>
        <w:ind w:left="2268"/>
        <w:rPr>
          <w:rFonts w:ascii="Arial Narrow" w:hAnsi="Arial Narrow"/>
          <w:b/>
          <w:noProof/>
          <w:sz w:val="2"/>
          <w:szCs w:val="2"/>
          <w:u w:val="single"/>
          <w:lang w:val="es-ES"/>
        </w:rPr>
      </w:pPr>
    </w:p>
    <w:p w:rsidR="00CA073A" w:rsidRDefault="00CA073A" w:rsidP="006E187D">
      <w:pPr>
        <w:pStyle w:val="Piedepgina"/>
        <w:ind w:left="2268"/>
        <w:rPr>
          <w:rFonts w:ascii="Arial Narrow" w:hAnsi="Arial Narrow"/>
          <w:b/>
          <w:noProof/>
          <w:sz w:val="2"/>
          <w:szCs w:val="2"/>
          <w:u w:val="single"/>
          <w:lang w:val="es-ES"/>
        </w:rPr>
      </w:pPr>
    </w:p>
    <w:p w:rsidR="00BC1E4C" w:rsidRDefault="00BC1E4C" w:rsidP="006E187D">
      <w:pPr>
        <w:pStyle w:val="Piedepgina"/>
        <w:ind w:left="2268"/>
        <w:rPr>
          <w:rFonts w:ascii="Arial Narrow" w:hAnsi="Arial Narrow"/>
          <w:b/>
          <w:noProof/>
          <w:sz w:val="2"/>
          <w:szCs w:val="2"/>
          <w:u w:val="single"/>
          <w:lang w:val="es-ES"/>
        </w:rPr>
      </w:pPr>
    </w:p>
    <w:p w:rsidR="00BC1E4C" w:rsidRDefault="00BC1E4C" w:rsidP="006E187D">
      <w:pPr>
        <w:pStyle w:val="Piedepgina"/>
        <w:ind w:left="2268"/>
        <w:rPr>
          <w:rFonts w:ascii="Arial Narrow" w:hAnsi="Arial Narrow"/>
          <w:b/>
          <w:noProof/>
          <w:sz w:val="2"/>
          <w:szCs w:val="2"/>
          <w:u w:val="single"/>
          <w:lang w:val="es-ES"/>
        </w:rPr>
      </w:pPr>
    </w:p>
    <w:p w:rsidR="00CA073A" w:rsidRPr="00CA073A" w:rsidRDefault="00CA073A" w:rsidP="006E187D">
      <w:pPr>
        <w:pStyle w:val="Piedepgina"/>
        <w:ind w:left="2268"/>
        <w:rPr>
          <w:rFonts w:ascii="Arial Narrow" w:hAnsi="Arial Narrow"/>
          <w:b/>
          <w:noProof/>
          <w:sz w:val="2"/>
          <w:szCs w:val="2"/>
          <w:u w:val="single"/>
          <w:lang w:val="es-ES"/>
        </w:rPr>
      </w:pPr>
    </w:p>
    <w:p w:rsidR="00567029" w:rsidRDefault="00567029" w:rsidP="006E187D">
      <w:pPr>
        <w:pStyle w:val="Piedepgina"/>
        <w:ind w:left="2268"/>
        <w:rPr>
          <w:rFonts w:ascii="Arial Narrow" w:hAnsi="Arial Narrow"/>
          <w:b/>
          <w:noProof/>
          <w:sz w:val="46"/>
          <w:szCs w:val="46"/>
          <w:lang w:val="es-ES"/>
        </w:rPr>
      </w:pPr>
      <w:r w:rsidRPr="00020324">
        <w:rPr>
          <w:rFonts w:ascii="Arial Narrow" w:hAnsi="Arial Narrow"/>
          <w:b/>
          <w:noProof/>
          <w:sz w:val="50"/>
          <w:szCs w:val="50"/>
          <w:lang w:val="es-ES"/>
        </w:rPr>
        <w:t xml:space="preserve">Las oficinas de atención al ciudadano de las Delegaciones del Gobierno reciben </w:t>
      </w:r>
      <w:r w:rsidR="00751A75">
        <w:rPr>
          <w:rFonts w:ascii="Arial Narrow" w:hAnsi="Arial Narrow"/>
          <w:b/>
          <w:noProof/>
          <w:sz w:val="50"/>
          <w:szCs w:val="50"/>
          <w:lang w:val="es-ES"/>
        </w:rPr>
        <w:t xml:space="preserve">de los </w:t>
      </w:r>
      <w:r w:rsidR="009A6CB6">
        <w:rPr>
          <w:rFonts w:ascii="Arial Narrow" w:hAnsi="Arial Narrow"/>
          <w:b/>
          <w:noProof/>
          <w:sz w:val="50"/>
          <w:szCs w:val="50"/>
          <w:lang w:val="es-ES"/>
        </w:rPr>
        <w:t>usuarios</w:t>
      </w:r>
      <w:r w:rsidR="00020324">
        <w:rPr>
          <w:rFonts w:ascii="Arial Narrow" w:hAnsi="Arial Narrow"/>
          <w:b/>
          <w:noProof/>
          <w:sz w:val="50"/>
          <w:szCs w:val="50"/>
          <w:lang w:val="es-ES"/>
        </w:rPr>
        <w:t xml:space="preserve"> </w:t>
      </w:r>
      <w:r w:rsidRPr="00020324">
        <w:rPr>
          <w:rFonts w:ascii="Arial Narrow" w:hAnsi="Arial Narrow"/>
          <w:b/>
          <w:noProof/>
          <w:sz w:val="50"/>
          <w:szCs w:val="50"/>
          <w:lang w:val="es-ES"/>
        </w:rPr>
        <w:t xml:space="preserve">una valoración </w:t>
      </w:r>
      <w:r w:rsidR="00020324">
        <w:rPr>
          <w:rFonts w:ascii="Arial Narrow" w:hAnsi="Arial Narrow"/>
          <w:b/>
          <w:noProof/>
          <w:sz w:val="50"/>
          <w:szCs w:val="50"/>
          <w:lang w:val="es-ES"/>
        </w:rPr>
        <w:t xml:space="preserve">media </w:t>
      </w:r>
      <w:r w:rsidRPr="00020324">
        <w:rPr>
          <w:rFonts w:ascii="Arial Narrow" w:hAnsi="Arial Narrow"/>
          <w:b/>
          <w:noProof/>
          <w:sz w:val="50"/>
          <w:szCs w:val="50"/>
          <w:lang w:val="es-ES"/>
        </w:rPr>
        <w:t xml:space="preserve">de 4,21 </w:t>
      </w:r>
      <w:r w:rsidR="00020324" w:rsidRPr="00020324">
        <w:rPr>
          <w:rFonts w:ascii="Arial Narrow" w:hAnsi="Arial Narrow"/>
          <w:b/>
          <w:noProof/>
          <w:sz w:val="50"/>
          <w:szCs w:val="50"/>
          <w:lang w:val="es-ES"/>
        </w:rPr>
        <w:t>puntos sobre</w:t>
      </w:r>
      <w:r w:rsidRPr="00020324">
        <w:rPr>
          <w:rFonts w:ascii="Arial Narrow" w:hAnsi="Arial Narrow"/>
          <w:b/>
          <w:noProof/>
          <w:sz w:val="50"/>
          <w:szCs w:val="50"/>
          <w:lang w:val="es-ES"/>
        </w:rPr>
        <w:t xml:space="preserve"> 5 </w:t>
      </w:r>
    </w:p>
    <w:p w:rsidR="00567029" w:rsidRDefault="00567029" w:rsidP="00567029">
      <w:pPr>
        <w:spacing w:line="360" w:lineRule="auto"/>
        <w:ind w:left="2268"/>
        <w:jc w:val="both"/>
        <w:rPr>
          <w:sz w:val="22"/>
          <w:szCs w:val="22"/>
        </w:rPr>
      </w:pPr>
    </w:p>
    <w:p w:rsidR="00020324" w:rsidRDefault="00020324" w:rsidP="00567029">
      <w:pPr>
        <w:spacing w:line="360" w:lineRule="auto"/>
        <w:ind w:left="2268"/>
        <w:jc w:val="both"/>
        <w:rPr>
          <w:sz w:val="22"/>
          <w:szCs w:val="22"/>
        </w:rPr>
      </w:pPr>
    </w:p>
    <w:p w:rsidR="00020324" w:rsidRDefault="00020324" w:rsidP="00020324">
      <w:pPr>
        <w:pStyle w:val="Prrafodelista"/>
        <w:numPr>
          <w:ilvl w:val="0"/>
          <w:numId w:val="36"/>
        </w:numPr>
        <w:ind w:left="2552" w:hanging="284"/>
        <w:jc w:val="both"/>
        <w:rPr>
          <w:rFonts w:ascii="Arial Narrow" w:hAnsi="Arial Narrow"/>
          <w:b/>
          <w:sz w:val="28"/>
          <w:szCs w:val="28"/>
        </w:rPr>
      </w:pPr>
      <w:r w:rsidRPr="00020324">
        <w:rPr>
          <w:rFonts w:ascii="Arial Narrow" w:hAnsi="Arial Narrow"/>
          <w:b/>
          <w:sz w:val="28"/>
          <w:szCs w:val="28"/>
        </w:rPr>
        <w:t>El trato persona</w:t>
      </w:r>
      <w:r w:rsidR="00751A75">
        <w:rPr>
          <w:rFonts w:ascii="Arial Narrow" w:hAnsi="Arial Narrow"/>
          <w:b/>
          <w:sz w:val="28"/>
          <w:szCs w:val="28"/>
        </w:rPr>
        <w:t>l</w:t>
      </w:r>
      <w:r w:rsidRPr="00020324">
        <w:rPr>
          <w:rFonts w:ascii="Arial Narrow" w:hAnsi="Arial Narrow"/>
          <w:b/>
          <w:sz w:val="28"/>
          <w:szCs w:val="28"/>
        </w:rPr>
        <w:t>, con 4,59, y la atención recibida, con 4,52,</w:t>
      </w:r>
      <w:r w:rsidR="00751A75">
        <w:rPr>
          <w:rFonts w:ascii="Arial Narrow" w:hAnsi="Arial Narrow"/>
          <w:b/>
          <w:sz w:val="28"/>
          <w:szCs w:val="28"/>
        </w:rPr>
        <w:t xml:space="preserve"> sobre</w:t>
      </w:r>
      <w:r w:rsidRPr="00020324">
        <w:rPr>
          <w:rFonts w:ascii="Arial Narrow" w:hAnsi="Arial Narrow"/>
          <w:b/>
          <w:sz w:val="28"/>
          <w:szCs w:val="28"/>
        </w:rPr>
        <w:t>pasan la media y mejoran con respecto a la valoración obtenida en 2016</w:t>
      </w:r>
    </w:p>
    <w:p w:rsidR="00020324" w:rsidRPr="00020324" w:rsidRDefault="00020324" w:rsidP="00020324">
      <w:pPr>
        <w:jc w:val="both"/>
        <w:rPr>
          <w:rFonts w:ascii="Arial Narrow" w:hAnsi="Arial Narrow"/>
          <w:b/>
          <w:sz w:val="28"/>
          <w:szCs w:val="28"/>
        </w:rPr>
      </w:pPr>
    </w:p>
    <w:p w:rsidR="00020324" w:rsidRDefault="00020324" w:rsidP="00020324">
      <w:pPr>
        <w:pStyle w:val="Prrafodelista"/>
        <w:numPr>
          <w:ilvl w:val="0"/>
          <w:numId w:val="36"/>
        </w:numPr>
        <w:ind w:left="2552" w:hanging="284"/>
        <w:jc w:val="both"/>
        <w:rPr>
          <w:rFonts w:ascii="Arial Narrow" w:hAnsi="Arial Narrow"/>
          <w:b/>
          <w:sz w:val="28"/>
          <w:szCs w:val="28"/>
        </w:rPr>
      </w:pPr>
      <w:r>
        <w:rPr>
          <w:rFonts w:ascii="Arial Narrow" w:hAnsi="Arial Narrow"/>
          <w:b/>
          <w:sz w:val="28"/>
          <w:szCs w:val="28"/>
        </w:rPr>
        <w:t xml:space="preserve">En la valoración han participado 9.767 </w:t>
      </w:r>
      <w:r w:rsidR="00751A75">
        <w:rPr>
          <w:rFonts w:ascii="Arial Narrow" w:hAnsi="Arial Narrow"/>
          <w:b/>
          <w:sz w:val="28"/>
          <w:szCs w:val="28"/>
        </w:rPr>
        <w:t>ciudadanos</w:t>
      </w:r>
      <w:r>
        <w:rPr>
          <w:rFonts w:ascii="Arial Narrow" w:hAnsi="Arial Narrow"/>
          <w:b/>
          <w:sz w:val="28"/>
          <w:szCs w:val="28"/>
        </w:rPr>
        <w:t xml:space="preserve">, lo que representa un incremento de los encuestados del </w:t>
      </w:r>
      <w:r w:rsidR="006E0F93">
        <w:rPr>
          <w:rFonts w:ascii="Arial Narrow" w:hAnsi="Arial Narrow"/>
          <w:b/>
          <w:sz w:val="28"/>
          <w:szCs w:val="28"/>
        </w:rPr>
        <w:t>31,2</w:t>
      </w:r>
      <w:r>
        <w:rPr>
          <w:rFonts w:ascii="Arial Narrow" w:hAnsi="Arial Narrow"/>
          <w:b/>
          <w:sz w:val="28"/>
          <w:szCs w:val="28"/>
        </w:rPr>
        <w:t>% con respecto al año anterior</w:t>
      </w:r>
    </w:p>
    <w:p w:rsidR="00020324" w:rsidRDefault="00020324" w:rsidP="00020324">
      <w:pPr>
        <w:pStyle w:val="Prrafodelista"/>
        <w:ind w:left="2552"/>
        <w:jc w:val="both"/>
        <w:rPr>
          <w:rFonts w:ascii="Arial Narrow" w:hAnsi="Arial Narrow"/>
          <w:b/>
          <w:sz w:val="28"/>
          <w:szCs w:val="28"/>
        </w:rPr>
      </w:pPr>
    </w:p>
    <w:p w:rsidR="00020324" w:rsidRPr="00020324" w:rsidRDefault="00020324" w:rsidP="00020324">
      <w:pPr>
        <w:pStyle w:val="Prrafodelista"/>
        <w:ind w:left="2552"/>
        <w:jc w:val="both"/>
        <w:rPr>
          <w:rFonts w:ascii="Arial Narrow" w:hAnsi="Arial Narrow"/>
          <w:b/>
          <w:sz w:val="28"/>
          <w:szCs w:val="28"/>
        </w:rPr>
      </w:pPr>
    </w:p>
    <w:p w:rsidR="00567029" w:rsidRPr="00567029" w:rsidRDefault="00567029" w:rsidP="00567029">
      <w:pPr>
        <w:ind w:left="2268"/>
        <w:jc w:val="both"/>
        <w:rPr>
          <w:rFonts w:ascii="Arial Narrow" w:hAnsi="Arial Narrow"/>
          <w:sz w:val="28"/>
          <w:szCs w:val="28"/>
        </w:rPr>
      </w:pPr>
      <w:r w:rsidRPr="00567029">
        <w:rPr>
          <w:rFonts w:ascii="Arial Narrow" w:hAnsi="Arial Narrow"/>
          <w:b/>
          <w:sz w:val="28"/>
          <w:szCs w:val="28"/>
        </w:rPr>
        <w:t>Madrid, 1</w:t>
      </w:r>
      <w:r w:rsidR="00D9360E">
        <w:rPr>
          <w:rFonts w:ascii="Arial Narrow" w:hAnsi="Arial Narrow"/>
          <w:b/>
          <w:sz w:val="28"/>
          <w:szCs w:val="28"/>
        </w:rPr>
        <w:t>6</w:t>
      </w:r>
      <w:r w:rsidRPr="00567029">
        <w:rPr>
          <w:rFonts w:ascii="Arial Narrow" w:hAnsi="Arial Narrow"/>
          <w:b/>
          <w:sz w:val="28"/>
          <w:szCs w:val="28"/>
        </w:rPr>
        <w:t xml:space="preserve"> de enero de 2018.-</w:t>
      </w:r>
      <w:r w:rsidRPr="00567029">
        <w:rPr>
          <w:rFonts w:ascii="Arial Narrow" w:hAnsi="Arial Narrow"/>
          <w:sz w:val="28"/>
          <w:szCs w:val="28"/>
        </w:rPr>
        <w:t xml:space="preserve"> Las Oficinas de Información y Atención al Ciudadano de las Delegaciones del Gobierno vuelven a recibir una alta valoración por parte de sus usuarios, con una nota media de 4,21 </w:t>
      </w:r>
      <w:r>
        <w:rPr>
          <w:rFonts w:ascii="Arial Narrow" w:hAnsi="Arial Narrow"/>
          <w:sz w:val="28"/>
          <w:szCs w:val="28"/>
        </w:rPr>
        <w:t xml:space="preserve">puntos </w:t>
      </w:r>
      <w:r w:rsidRPr="00567029">
        <w:rPr>
          <w:rFonts w:ascii="Arial Narrow" w:hAnsi="Arial Narrow"/>
          <w:sz w:val="28"/>
          <w:szCs w:val="28"/>
        </w:rPr>
        <w:t>sobre 5</w:t>
      </w:r>
      <w:r>
        <w:rPr>
          <w:rFonts w:ascii="Arial Narrow" w:hAnsi="Arial Narrow"/>
          <w:sz w:val="28"/>
          <w:szCs w:val="28"/>
        </w:rPr>
        <w:t xml:space="preserve"> </w:t>
      </w:r>
      <w:r w:rsidRPr="00567029">
        <w:rPr>
          <w:rFonts w:ascii="Arial Narrow" w:hAnsi="Arial Narrow"/>
          <w:sz w:val="28"/>
          <w:szCs w:val="28"/>
        </w:rPr>
        <w:t xml:space="preserve"> en la Encuesta sobre el grado de satisfacción de los usuarios </w:t>
      </w:r>
      <w:r w:rsidRPr="00567029">
        <w:rPr>
          <w:rFonts w:ascii="Arial Narrow" w:hAnsi="Arial Narrow"/>
          <w:i/>
          <w:sz w:val="28"/>
          <w:szCs w:val="28"/>
        </w:rPr>
        <w:t>La Voz del Ciudadano 2017</w:t>
      </w:r>
      <w:r w:rsidRPr="00567029">
        <w:rPr>
          <w:rFonts w:ascii="Arial Narrow" w:hAnsi="Arial Narrow"/>
          <w:sz w:val="28"/>
          <w:szCs w:val="28"/>
        </w:rPr>
        <w:t>. Esta puntuación mejora en tres décimas respecto a 2016 y refleja una alta valoración de los ciudadanos respecto de los servicios prestados por las Oficinas de Información, que consolida la buena consideración recibida en las encuestas de años anteriores.</w:t>
      </w:r>
    </w:p>
    <w:p w:rsidR="00567029" w:rsidRPr="00567029" w:rsidRDefault="00567029" w:rsidP="00567029">
      <w:pPr>
        <w:ind w:left="2268"/>
        <w:jc w:val="both"/>
        <w:rPr>
          <w:rFonts w:ascii="Arial Narrow" w:hAnsi="Arial Narrow"/>
          <w:sz w:val="28"/>
          <w:szCs w:val="28"/>
        </w:rPr>
      </w:pPr>
    </w:p>
    <w:p w:rsidR="00567029" w:rsidRPr="00567029" w:rsidRDefault="00567029" w:rsidP="00567029">
      <w:pPr>
        <w:ind w:left="2268"/>
        <w:jc w:val="both"/>
        <w:rPr>
          <w:rFonts w:ascii="Arial Narrow" w:hAnsi="Arial Narrow"/>
          <w:sz w:val="28"/>
          <w:szCs w:val="28"/>
        </w:rPr>
      </w:pPr>
      <w:r w:rsidRPr="00567029">
        <w:rPr>
          <w:rFonts w:ascii="Arial Narrow" w:hAnsi="Arial Narrow"/>
          <w:sz w:val="28"/>
          <w:szCs w:val="28"/>
        </w:rPr>
        <w:t xml:space="preserve">En sus valoraciones, los ciudadanos destacan el trato personal, con 4,59, y la atención recibida, con 4,52, puntuaciones que reflejan además una ligera mejoría respecto a 2016. Entre los aspectos con menor puntuación se </w:t>
      </w:r>
      <w:r>
        <w:rPr>
          <w:rFonts w:ascii="Arial Narrow" w:hAnsi="Arial Narrow"/>
          <w:sz w:val="28"/>
          <w:szCs w:val="28"/>
        </w:rPr>
        <w:t>encuentran</w:t>
      </w:r>
      <w:r w:rsidRPr="00567029">
        <w:rPr>
          <w:rFonts w:ascii="Arial Narrow" w:hAnsi="Arial Narrow"/>
          <w:sz w:val="28"/>
          <w:szCs w:val="28"/>
        </w:rPr>
        <w:t xml:space="preserve"> las instalaciones y el acceso a la oficina, con una puntuación media de 3,78 y 3,72, respectivamente, aunque en ambos casos las notas mejoran </w:t>
      </w:r>
      <w:r>
        <w:rPr>
          <w:rFonts w:ascii="Arial Narrow" w:hAnsi="Arial Narrow"/>
          <w:sz w:val="28"/>
          <w:szCs w:val="28"/>
        </w:rPr>
        <w:t xml:space="preserve">también sobre </w:t>
      </w:r>
      <w:r w:rsidRPr="00567029">
        <w:rPr>
          <w:rFonts w:ascii="Arial Narrow" w:hAnsi="Arial Narrow"/>
          <w:sz w:val="28"/>
          <w:szCs w:val="28"/>
        </w:rPr>
        <w:t>los datos del año anterior.</w:t>
      </w:r>
    </w:p>
    <w:p w:rsidR="00567029" w:rsidRPr="00567029" w:rsidRDefault="00567029" w:rsidP="00567029">
      <w:pPr>
        <w:ind w:left="2268"/>
        <w:jc w:val="both"/>
        <w:rPr>
          <w:rFonts w:ascii="Arial Narrow" w:hAnsi="Arial Narrow"/>
          <w:sz w:val="28"/>
          <w:szCs w:val="28"/>
        </w:rPr>
      </w:pPr>
    </w:p>
    <w:p w:rsidR="00567029" w:rsidRPr="00567029" w:rsidRDefault="00567029" w:rsidP="00567029">
      <w:pPr>
        <w:ind w:left="2268"/>
        <w:jc w:val="both"/>
        <w:rPr>
          <w:rFonts w:ascii="Arial Narrow" w:hAnsi="Arial Narrow"/>
          <w:sz w:val="28"/>
          <w:szCs w:val="28"/>
        </w:rPr>
      </w:pPr>
      <w:r w:rsidRPr="00567029">
        <w:rPr>
          <w:rFonts w:ascii="Arial Narrow" w:hAnsi="Arial Narrow"/>
          <w:noProof/>
          <w:sz w:val="28"/>
          <w:szCs w:val="28"/>
        </w:rPr>
        <w:lastRenderedPageBreak/>
        <w:drawing>
          <wp:inline distT="0" distB="0" distL="0" distR="0">
            <wp:extent cx="4807952" cy="2417944"/>
            <wp:effectExtent l="19050" t="0" r="11698" b="1406"/>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7029" w:rsidRPr="00567029" w:rsidRDefault="00567029" w:rsidP="00567029">
      <w:pPr>
        <w:ind w:left="2268"/>
        <w:jc w:val="both"/>
        <w:rPr>
          <w:rFonts w:ascii="Arial Narrow" w:hAnsi="Arial Narrow"/>
          <w:sz w:val="28"/>
          <w:szCs w:val="28"/>
        </w:rPr>
      </w:pPr>
    </w:p>
    <w:p w:rsidR="00020324" w:rsidRDefault="00020324" w:rsidP="00567029">
      <w:pPr>
        <w:ind w:left="2268"/>
        <w:jc w:val="both"/>
        <w:rPr>
          <w:rFonts w:ascii="Arial Narrow" w:hAnsi="Arial Narrow"/>
          <w:sz w:val="28"/>
          <w:szCs w:val="28"/>
        </w:rPr>
      </w:pPr>
    </w:p>
    <w:p w:rsidR="00567029" w:rsidRPr="00567029" w:rsidRDefault="00567029" w:rsidP="00567029">
      <w:pPr>
        <w:ind w:left="2268"/>
        <w:jc w:val="both"/>
        <w:rPr>
          <w:rFonts w:ascii="Arial Narrow" w:hAnsi="Arial Narrow"/>
          <w:sz w:val="28"/>
          <w:szCs w:val="28"/>
        </w:rPr>
      </w:pPr>
      <w:r w:rsidRPr="00567029">
        <w:rPr>
          <w:rFonts w:ascii="Arial Narrow" w:hAnsi="Arial Narrow"/>
          <w:sz w:val="28"/>
          <w:szCs w:val="28"/>
        </w:rPr>
        <w:t xml:space="preserve">En cuanto a las oficinas con mejores valoraciones, destacan la oficina de la Delegación del Gobierno en Illes Balears, que recibe 4,9 sobre 5, y la </w:t>
      </w:r>
      <w:r>
        <w:rPr>
          <w:rFonts w:ascii="Arial Narrow" w:hAnsi="Arial Narrow"/>
          <w:sz w:val="28"/>
          <w:szCs w:val="28"/>
        </w:rPr>
        <w:t>oficina de la Subdelegación de</w:t>
      </w:r>
      <w:r w:rsidRPr="00567029">
        <w:rPr>
          <w:rFonts w:ascii="Arial Narrow" w:hAnsi="Arial Narrow"/>
          <w:sz w:val="28"/>
          <w:szCs w:val="28"/>
        </w:rPr>
        <w:t xml:space="preserve"> Guadalajara, con 4,82. En conjunto, las valoraciones de las oficinas de las diferentes Delegaciones del Gobierno reflejan puntuaciones superiores a 4, </w:t>
      </w:r>
      <w:r w:rsidR="00020324">
        <w:rPr>
          <w:rFonts w:ascii="Arial Narrow" w:hAnsi="Arial Narrow"/>
          <w:sz w:val="28"/>
          <w:szCs w:val="28"/>
        </w:rPr>
        <w:t>salvo contadas excepciones.</w:t>
      </w:r>
    </w:p>
    <w:p w:rsidR="00567029" w:rsidRPr="00567029" w:rsidRDefault="00567029" w:rsidP="00567029">
      <w:pPr>
        <w:ind w:left="2268"/>
        <w:jc w:val="both"/>
        <w:rPr>
          <w:rFonts w:ascii="Arial Narrow" w:hAnsi="Arial Narrow"/>
          <w:sz w:val="28"/>
          <w:szCs w:val="28"/>
        </w:rPr>
      </w:pPr>
    </w:p>
    <w:p w:rsidR="00567029" w:rsidRPr="00567029" w:rsidRDefault="00567029" w:rsidP="00567029">
      <w:pPr>
        <w:ind w:left="2268"/>
        <w:jc w:val="both"/>
        <w:rPr>
          <w:rFonts w:ascii="Arial Narrow" w:hAnsi="Arial Narrow"/>
          <w:sz w:val="28"/>
          <w:szCs w:val="28"/>
        </w:rPr>
      </w:pPr>
      <w:r w:rsidRPr="00567029">
        <w:rPr>
          <w:rFonts w:ascii="Arial Narrow" w:hAnsi="Arial Narrow"/>
          <w:sz w:val="28"/>
          <w:szCs w:val="28"/>
        </w:rPr>
        <w:t>Otro de los aspectos significativos de la encuesta de este año es el importante aumento en el número de participantes, con 9.767 encuestados, lo que supone un incremento de un 31,2% respecto a 2016.</w:t>
      </w:r>
    </w:p>
    <w:p w:rsidR="00567029" w:rsidRPr="00567029" w:rsidRDefault="00567029" w:rsidP="00567029">
      <w:pPr>
        <w:ind w:left="2268"/>
        <w:jc w:val="both"/>
        <w:rPr>
          <w:rFonts w:ascii="Arial Narrow" w:hAnsi="Arial Narrow"/>
          <w:sz w:val="28"/>
          <w:szCs w:val="28"/>
        </w:rPr>
      </w:pPr>
    </w:p>
    <w:p w:rsidR="00567029" w:rsidRPr="00567029" w:rsidRDefault="00567029" w:rsidP="00567029">
      <w:pPr>
        <w:ind w:left="2268"/>
        <w:jc w:val="both"/>
        <w:rPr>
          <w:rFonts w:ascii="Arial Narrow" w:hAnsi="Arial Narrow"/>
          <w:b/>
          <w:sz w:val="28"/>
          <w:szCs w:val="28"/>
          <w:u w:val="single"/>
        </w:rPr>
      </w:pPr>
      <w:r w:rsidRPr="00567029">
        <w:rPr>
          <w:rFonts w:ascii="Arial Narrow" w:hAnsi="Arial Narrow"/>
          <w:b/>
          <w:sz w:val="28"/>
          <w:szCs w:val="28"/>
          <w:u w:val="single"/>
        </w:rPr>
        <w:t>Servicio al Ciudadano</w:t>
      </w:r>
    </w:p>
    <w:p w:rsidR="00567029" w:rsidRDefault="00567029" w:rsidP="00567029">
      <w:pPr>
        <w:ind w:left="2268"/>
        <w:jc w:val="both"/>
        <w:rPr>
          <w:rFonts w:ascii="Arial Narrow" w:hAnsi="Arial Narrow"/>
          <w:sz w:val="28"/>
          <w:szCs w:val="28"/>
        </w:rPr>
      </w:pPr>
    </w:p>
    <w:p w:rsidR="00567029" w:rsidRPr="00567029" w:rsidRDefault="00567029" w:rsidP="00567029">
      <w:pPr>
        <w:ind w:left="2268"/>
        <w:jc w:val="both"/>
        <w:rPr>
          <w:rFonts w:ascii="Arial Narrow" w:hAnsi="Arial Narrow"/>
          <w:sz w:val="28"/>
          <w:szCs w:val="28"/>
        </w:rPr>
      </w:pPr>
      <w:r w:rsidRPr="00567029">
        <w:rPr>
          <w:rFonts w:ascii="Arial Narrow" w:hAnsi="Arial Narrow"/>
          <w:sz w:val="28"/>
          <w:szCs w:val="28"/>
        </w:rPr>
        <w:t xml:space="preserve">Las Oficinas de Información y Atención al Ciudadano de las Delegaciones del Gobierno son un referente para la relación del ciudadano con la Administración, pues le ofrecen servicios que van desde la función de registro, para el envío de documentos dirigidos a cualquier Administración (estatal, autonómica o local), hasta la obtención del certificado digital de la FNMT y del sistema </w:t>
      </w:r>
      <w:proofErr w:type="spellStart"/>
      <w:r w:rsidRPr="00567029">
        <w:rPr>
          <w:rFonts w:ascii="Arial Narrow" w:hAnsi="Arial Narrow"/>
          <w:sz w:val="28"/>
          <w:szCs w:val="28"/>
        </w:rPr>
        <w:t>Cl@ve</w:t>
      </w:r>
      <w:proofErr w:type="spellEnd"/>
      <w:r w:rsidRPr="00567029">
        <w:rPr>
          <w:rFonts w:ascii="Arial Narrow" w:hAnsi="Arial Narrow"/>
          <w:sz w:val="28"/>
          <w:szCs w:val="28"/>
        </w:rPr>
        <w:t xml:space="preserve"> que permiten a los ciudadanos acreditar su identidad y firmar electrónicamente sus trámites desde su </w:t>
      </w:r>
      <w:r>
        <w:rPr>
          <w:rFonts w:ascii="Arial Narrow" w:hAnsi="Arial Narrow"/>
          <w:sz w:val="28"/>
          <w:szCs w:val="28"/>
        </w:rPr>
        <w:t>ordenador</w:t>
      </w:r>
      <w:r w:rsidRPr="00567029">
        <w:rPr>
          <w:rFonts w:ascii="Arial Narrow" w:hAnsi="Arial Narrow"/>
          <w:sz w:val="28"/>
          <w:szCs w:val="28"/>
        </w:rPr>
        <w:t xml:space="preserve"> o desde su teléfono móvil.</w:t>
      </w:r>
    </w:p>
    <w:p w:rsidR="00567029" w:rsidRPr="00567029" w:rsidRDefault="00567029" w:rsidP="00567029">
      <w:pPr>
        <w:ind w:left="2268"/>
        <w:jc w:val="both"/>
        <w:rPr>
          <w:rFonts w:ascii="Arial Narrow" w:hAnsi="Arial Narrow"/>
          <w:sz w:val="28"/>
          <w:szCs w:val="28"/>
        </w:rPr>
      </w:pPr>
    </w:p>
    <w:p w:rsidR="006E187D" w:rsidRDefault="00567029" w:rsidP="00567029">
      <w:pPr>
        <w:ind w:left="2268"/>
        <w:jc w:val="both"/>
        <w:rPr>
          <w:rFonts w:ascii="Arial Narrow" w:hAnsi="Arial Narrow"/>
          <w:sz w:val="28"/>
          <w:szCs w:val="28"/>
        </w:rPr>
      </w:pPr>
      <w:r w:rsidRPr="00567029">
        <w:rPr>
          <w:rFonts w:ascii="Arial Narrow" w:hAnsi="Arial Narrow"/>
          <w:sz w:val="28"/>
          <w:szCs w:val="28"/>
        </w:rPr>
        <w:t xml:space="preserve">La modernización de estas oficinas es una de las acciones vertebradoras que contempla el Plan de Modernización y Mejora </w:t>
      </w:r>
      <w:bookmarkStart w:id="0" w:name="_GoBack"/>
      <w:bookmarkEnd w:id="0"/>
      <w:r w:rsidRPr="00567029">
        <w:rPr>
          <w:rFonts w:ascii="Arial Narrow" w:hAnsi="Arial Narrow"/>
          <w:sz w:val="28"/>
          <w:szCs w:val="28"/>
        </w:rPr>
        <w:t>de la Administración Periférica del Estado 2018-2022</w:t>
      </w:r>
      <w:r>
        <w:rPr>
          <w:rFonts w:ascii="Arial Narrow" w:hAnsi="Arial Narrow"/>
          <w:sz w:val="28"/>
          <w:szCs w:val="28"/>
        </w:rPr>
        <w:t>,</w:t>
      </w:r>
      <w:r w:rsidRPr="00567029">
        <w:rPr>
          <w:rFonts w:ascii="Arial Narrow" w:hAnsi="Arial Narrow"/>
          <w:sz w:val="28"/>
          <w:szCs w:val="28"/>
        </w:rPr>
        <w:t xml:space="preserve"> impulsado por la Secretaría de Estado para las Administraciones Territoriales, </w:t>
      </w:r>
      <w:r>
        <w:rPr>
          <w:rFonts w:ascii="Arial Narrow" w:hAnsi="Arial Narrow"/>
          <w:sz w:val="28"/>
          <w:szCs w:val="28"/>
        </w:rPr>
        <w:t xml:space="preserve">dependiente del Ministerio de la Presidencia y para las Administraciones Territoriales, </w:t>
      </w:r>
      <w:r w:rsidRPr="00567029">
        <w:rPr>
          <w:rFonts w:ascii="Arial Narrow" w:hAnsi="Arial Narrow"/>
          <w:sz w:val="28"/>
          <w:szCs w:val="28"/>
        </w:rPr>
        <w:t>con dos líneas de trabajo: la transformación digital y  la modernización de la imagen de las oficinas.</w:t>
      </w:r>
    </w:p>
    <w:p w:rsidR="00020324" w:rsidRDefault="00020324" w:rsidP="00567029">
      <w:pPr>
        <w:ind w:left="2268"/>
        <w:jc w:val="both"/>
        <w:rPr>
          <w:rFonts w:ascii="Arial Narrow" w:hAnsi="Arial Narrow"/>
          <w:sz w:val="28"/>
          <w:szCs w:val="28"/>
        </w:rPr>
      </w:pPr>
    </w:p>
    <w:p w:rsidR="00020324" w:rsidRPr="00020324" w:rsidRDefault="00EF2FB0" w:rsidP="00020324">
      <w:pPr>
        <w:pStyle w:val="Prrafodelista"/>
        <w:numPr>
          <w:ilvl w:val="0"/>
          <w:numId w:val="37"/>
        </w:numPr>
        <w:jc w:val="both"/>
        <w:rPr>
          <w:rFonts w:ascii="Arial Narrow" w:hAnsi="Arial Narrow"/>
          <w:b/>
          <w:noProof/>
          <w:color w:val="1F497D" w:themeColor="text2"/>
          <w:sz w:val="28"/>
          <w:szCs w:val="28"/>
        </w:rPr>
      </w:pPr>
      <w:hyperlink r:id="rId9" w:history="1">
        <w:r w:rsidR="00020324" w:rsidRPr="00F94CF9">
          <w:rPr>
            <w:rStyle w:val="Hipervnculo"/>
            <w:rFonts w:ascii="Arial Narrow" w:hAnsi="Arial Narrow"/>
            <w:b/>
            <w:sz w:val="28"/>
            <w:szCs w:val="28"/>
          </w:rPr>
          <w:t>Acceso al resumen sobre la encuesta “La voz del ciudadano 2017”</w:t>
        </w:r>
      </w:hyperlink>
    </w:p>
    <w:sectPr w:rsidR="00020324" w:rsidRPr="00020324" w:rsidSect="009A6CB6">
      <w:headerReference w:type="default" r:id="rId10"/>
      <w:footerReference w:type="even" r:id="rId11"/>
      <w:footerReference w:type="default" r:id="rId12"/>
      <w:headerReference w:type="first" r:id="rId13"/>
      <w:footerReference w:type="first" r:id="rId14"/>
      <w:type w:val="continuous"/>
      <w:pgSz w:w="11906" w:h="16838" w:code="9"/>
      <w:pgMar w:top="238" w:right="1133" w:bottom="1701" w:left="346" w:header="284" w:footer="352"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AE" w:rsidRDefault="007476AE">
      <w:r>
        <w:separator/>
      </w:r>
    </w:p>
  </w:endnote>
  <w:endnote w:type="continuationSeparator" w:id="0">
    <w:p w:rsidR="007476AE" w:rsidRDefault="007476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EF2FB0">
    <w:pPr>
      <w:pStyle w:val="Piedepgina"/>
      <w:framePr w:wrap="around" w:vAnchor="text" w:hAnchor="margin" w:xAlign="center" w:y="1"/>
      <w:rPr>
        <w:rStyle w:val="Nmerodepgina"/>
      </w:rPr>
    </w:pPr>
    <w:r>
      <w:rPr>
        <w:rStyle w:val="Nmerodepgina"/>
      </w:rPr>
      <w:fldChar w:fldCharType="begin"/>
    </w:r>
    <w:r w:rsidR="006F0529">
      <w:rPr>
        <w:rStyle w:val="Nmerodepgina"/>
      </w:rPr>
      <w:instrText xml:space="preserve">PAGE  </w:instrText>
    </w:r>
    <w:r>
      <w:rPr>
        <w:rStyle w:val="Nmerodepgina"/>
      </w:rPr>
      <w:fldChar w:fldCharType="end"/>
    </w:r>
  </w:p>
  <w:p w:rsidR="006F0529" w:rsidRDefault="006F05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6F0529" w:rsidTr="009A382B">
      <w:trPr>
        <w:cantSplit/>
        <w:trHeight w:val="120"/>
      </w:trPr>
      <w:tc>
        <w:tcPr>
          <w:tcW w:w="2551" w:type="dxa"/>
          <w:tcBorders>
            <w:top w:val="nil"/>
            <w:left w:val="nil"/>
            <w:bottom w:val="nil"/>
            <w:right w:val="nil"/>
          </w:tcBorders>
          <w:vAlign w:val="center"/>
        </w:tcPr>
        <w:p w:rsidR="006F0529" w:rsidRPr="009A382B" w:rsidRDefault="006F0529">
          <w:pPr>
            <w:pStyle w:val="Encabezado"/>
            <w:tabs>
              <w:tab w:val="clear" w:pos="4252"/>
              <w:tab w:val="clear" w:pos="8504"/>
            </w:tabs>
            <w:rPr>
              <w:rFonts w:ascii="Gill Sans MT" w:hAnsi="Gill Sans MT"/>
              <w:sz w:val="10"/>
              <w:bdr w:val="single" w:sz="4" w:space="0" w:color="auto"/>
            </w:rPr>
          </w:pPr>
        </w:p>
        <w:p w:rsidR="006F0529" w:rsidRDefault="006F0529">
          <w:pPr>
            <w:spacing w:line="180" w:lineRule="atLeast"/>
            <w:rPr>
              <w:rFonts w:ascii="Arial Narrow" w:hAnsi="Arial Narrow"/>
              <w:sz w:val="10"/>
            </w:rPr>
          </w:pPr>
        </w:p>
      </w:tc>
      <w:tc>
        <w:tcPr>
          <w:tcW w:w="9378" w:type="dxa"/>
          <w:tcBorders>
            <w:top w:val="nil"/>
            <w:left w:val="nil"/>
            <w:bottom w:val="nil"/>
            <w:right w:val="nil"/>
          </w:tcBorders>
        </w:tcPr>
        <w:p w:rsidR="006F0529" w:rsidRDefault="009A382B" w:rsidP="009A382B">
          <w:pPr>
            <w:rPr>
              <w:sz w:val="18"/>
            </w:rPr>
          </w:pPr>
          <w:r>
            <w:rPr>
              <w:rFonts w:ascii="Arial Narrow" w:hAnsi="Arial Narrow"/>
              <w:sz w:val="18"/>
            </w:rPr>
            <w:t xml:space="preserve">  </w:t>
          </w:r>
          <w:r w:rsidR="006F0529">
            <w:rPr>
              <w:rFonts w:ascii="Arial Narrow" w:hAnsi="Arial Narrow"/>
              <w:sz w:val="18"/>
            </w:rPr>
            <w:t>Esta información puede ser usada en parte o en su integridad sin necesidad de citar fuentes</w:t>
          </w:r>
        </w:p>
      </w:tc>
      <w:tc>
        <w:tcPr>
          <w:tcW w:w="160" w:type="dxa"/>
          <w:vMerge w:val="restart"/>
          <w:tcBorders>
            <w:top w:val="nil"/>
            <w:left w:val="single" w:sz="4" w:space="0" w:color="auto"/>
            <w:bottom w:val="nil"/>
            <w:right w:val="nil"/>
          </w:tcBorders>
        </w:tcPr>
        <w:p w:rsidR="006F0529" w:rsidRDefault="006F0529">
          <w:pPr>
            <w:spacing w:after="120"/>
            <w:ind w:left="74"/>
          </w:pPr>
        </w:p>
      </w:tc>
    </w:tr>
    <w:tr w:rsidR="006F0529"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EF2FB0">
            <w:rPr>
              <w:sz w:val="20"/>
            </w:rPr>
            <w:fldChar w:fldCharType="begin"/>
          </w:r>
          <w:r>
            <w:rPr>
              <w:sz w:val="20"/>
            </w:rPr>
            <w:instrText xml:space="preserve"> PAGE </w:instrText>
          </w:r>
          <w:r w:rsidR="00EF2FB0">
            <w:rPr>
              <w:sz w:val="20"/>
            </w:rPr>
            <w:fldChar w:fldCharType="separate"/>
          </w:r>
          <w:r w:rsidR="00D9360E">
            <w:rPr>
              <w:noProof/>
              <w:sz w:val="20"/>
            </w:rPr>
            <w:t>2</w:t>
          </w:r>
          <w:r w:rsidR="00EF2FB0">
            <w:rPr>
              <w:sz w:val="20"/>
            </w:rPr>
            <w:fldChar w:fldCharType="end"/>
          </w:r>
          <w:r>
            <w:rPr>
              <w:sz w:val="20"/>
            </w:rPr>
            <w:t xml:space="preserve"> de </w:t>
          </w:r>
          <w:r w:rsidR="00EF2FB0">
            <w:rPr>
              <w:sz w:val="20"/>
            </w:rPr>
            <w:fldChar w:fldCharType="begin"/>
          </w:r>
          <w:r>
            <w:rPr>
              <w:sz w:val="20"/>
            </w:rPr>
            <w:instrText xml:space="preserve"> NUMPAGES </w:instrText>
          </w:r>
          <w:r w:rsidR="00EF2FB0">
            <w:rPr>
              <w:sz w:val="20"/>
            </w:rPr>
            <w:fldChar w:fldCharType="separate"/>
          </w:r>
          <w:r w:rsidR="00D9360E">
            <w:rPr>
              <w:noProof/>
              <w:sz w:val="20"/>
            </w:rPr>
            <w:t>2</w:t>
          </w:r>
          <w:r w:rsidR="00EF2FB0">
            <w:rPr>
              <w:sz w:val="20"/>
            </w:rPr>
            <w:fldChar w:fldCharType="end"/>
          </w:r>
        </w:p>
      </w:tc>
      <w:tc>
        <w:tcPr>
          <w:tcW w:w="9378" w:type="dxa"/>
          <w:tcBorders>
            <w:top w:val="nil"/>
            <w:left w:val="nil"/>
            <w:bottom w:val="nil"/>
            <w:right w:val="nil"/>
          </w:tcBorders>
        </w:tcPr>
        <w:p w:rsidR="006F0529" w:rsidRDefault="006F0529"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r w:rsidR="00B81427">
            <w:rPr>
              <w:rStyle w:val="Hipervnculo"/>
              <w:rFonts w:ascii="Arial Narrow" w:hAnsi="Arial Narrow"/>
              <w:b/>
              <w:szCs w:val="24"/>
              <w:u w:val="none"/>
            </w:rPr>
            <w:t xml:space="preserve">    </w:t>
          </w:r>
          <w:hyperlink w:history="1">
            <w:r w:rsidR="009A382B"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6F0529" w:rsidRDefault="006F0529"/>
      </w:tc>
    </w:tr>
  </w:tbl>
  <w:p w:rsidR="006F0529" w:rsidRDefault="006F0529">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6F0529" w:rsidTr="009A382B">
      <w:trPr>
        <w:cantSplit/>
        <w:trHeight w:val="120"/>
      </w:trPr>
      <w:tc>
        <w:tcPr>
          <w:tcW w:w="2551" w:type="dxa"/>
          <w:tcBorders>
            <w:top w:val="nil"/>
            <w:left w:val="nil"/>
            <w:bottom w:val="nil"/>
            <w:right w:val="nil"/>
          </w:tcBorders>
          <w:vAlign w:val="center"/>
        </w:tcPr>
        <w:p w:rsidR="006F0529" w:rsidRDefault="006F0529"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6F0529" w:rsidRDefault="006F0529" w:rsidP="009A382B">
          <w:pPr>
            <w:jc w:val="center"/>
            <w:rPr>
              <w:rFonts w:ascii="Arial Narrow" w:hAnsi="Arial Narrow"/>
              <w:sz w:val="18"/>
            </w:rPr>
          </w:pPr>
        </w:p>
        <w:p w:rsidR="006F0529" w:rsidRDefault="006F0529"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6F0529" w:rsidRDefault="006F0529">
          <w:pPr>
            <w:spacing w:after="120"/>
            <w:ind w:left="74"/>
          </w:pPr>
        </w:p>
      </w:tc>
    </w:tr>
    <w:tr w:rsidR="006F0529" w:rsidRPr="00563534"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EF2FB0">
            <w:rPr>
              <w:sz w:val="20"/>
            </w:rPr>
            <w:fldChar w:fldCharType="begin"/>
          </w:r>
          <w:r>
            <w:rPr>
              <w:sz w:val="20"/>
            </w:rPr>
            <w:instrText xml:space="preserve"> PAGE </w:instrText>
          </w:r>
          <w:r w:rsidR="00EF2FB0">
            <w:rPr>
              <w:sz w:val="20"/>
            </w:rPr>
            <w:fldChar w:fldCharType="separate"/>
          </w:r>
          <w:r w:rsidR="00D9360E">
            <w:rPr>
              <w:noProof/>
              <w:sz w:val="20"/>
            </w:rPr>
            <w:t>1</w:t>
          </w:r>
          <w:r w:rsidR="00EF2FB0">
            <w:rPr>
              <w:sz w:val="20"/>
            </w:rPr>
            <w:fldChar w:fldCharType="end"/>
          </w:r>
          <w:r>
            <w:rPr>
              <w:sz w:val="20"/>
            </w:rPr>
            <w:t xml:space="preserve"> de </w:t>
          </w:r>
          <w:r w:rsidR="00EF2FB0">
            <w:rPr>
              <w:sz w:val="20"/>
            </w:rPr>
            <w:fldChar w:fldCharType="begin"/>
          </w:r>
          <w:r>
            <w:rPr>
              <w:sz w:val="20"/>
            </w:rPr>
            <w:instrText xml:space="preserve"> NUMPAGES </w:instrText>
          </w:r>
          <w:r w:rsidR="00EF2FB0">
            <w:rPr>
              <w:sz w:val="20"/>
            </w:rPr>
            <w:fldChar w:fldCharType="separate"/>
          </w:r>
          <w:r w:rsidR="00D9360E">
            <w:rPr>
              <w:noProof/>
              <w:sz w:val="20"/>
            </w:rPr>
            <w:t>2</w:t>
          </w:r>
          <w:r w:rsidR="00EF2FB0">
            <w:rPr>
              <w:sz w:val="20"/>
            </w:rPr>
            <w:fldChar w:fldCharType="end"/>
          </w:r>
        </w:p>
      </w:tc>
      <w:tc>
        <w:tcPr>
          <w:tcW w:w="8953" w:type="dxa"/>
          <w:tcBorders>
            <w:top w:val="nil"/>
            <w:left w:val="nil"/>
            <w:bottom w:val="nil"/>
            <w:right w:val="nil"/>
          </w:tcBorders>
        </w:tcPr>
        <w:p w:rsidR="006F0529" w:rsidRPr="00563534" w:rsidRDefault="009A382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6F0529" w:rsidRPr="00563534" w:rsidRDefault="006F0529"/>
      </w:tc>
    </w:tr>
  </w:tbl>
  <w:p w:rsidR="006F0529" w:rsidRPr="00563534" w:rsidRDefault="006F0529"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AE" w:rsidRDefault="007476AE">
      <w:r>
        <w:separator/>
      </w:r>
    </w:p>
  </w:footnote>
  <w:footnote w:type="continuationSeparator" w:id="0">
    <w:p w:rsidR="007476AE" w:rsidRDefault="00747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6F0529">
      <w:trPr>
        <w:gridAfter w:val="1"/>
        <w:wAfter w:w="3473" w:type="dxa"/>
        <w:cantSplit/>
        <w:trHeight w:val="543"/>
      </w:trPr>
      <w:tc>
        <w:tcPr>
          <w:tcW w:w="1346" w:type="dxa"/>
          <w:vMerge w:val="restart"/>
        </w:tcPr>
        <w:p w:rsidR="006F0529" w:rsidRDefault="006F0529">
          <w:pPr>
            <w:pStyle w:val="Encabezado"/>
            <w:tabs>
              <w:tab w:val="clear" w:pos="4252"/>
              <w:tab w:val="clear" w:pos="8504"/>
            </w:tabs>
          </w:pPr>
        </w:p>
      </w:tc>
      <w:tc>
        <w:tcPr>
          <w:tcW w:w="7584" w:type="dxa"/>
          <w:vMerge w:val="restart"/>
        </w:tcPr>
        <w:p w:rsidR="006F0529" w:rsidRDefault="006F0529" w:rsidP="006C0F7F">
          <w:pPr>
            <w:pStyle w:val="Encabezado"/>
            <w:tabs>
              <w:tab w:val="clear" w:pos="4252"/>
              <w:tab w:val="left" w:pos="2127"/>
              <w:tab w:val="left" w:pos="6521"/>
            </w:tabs>
          </w:pP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6F0529">
    <w:pPr>
      <w:rPr>
        <w:rFonts w:ascii="Gill Sans MT" w:hAnsi="Gill Sans MT"/>
        <w:sz w:val="16"/>
      </w:rPr>
    </w:pPr>
  </w:p>
  <w:p w:rsidR="00567029" w:rsidRDefault="00567029">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3473"/>
    </w:tblGrid>
    <w:tr w:rsidR="006F0529" w:rsidTr="00A0758E">
      <w:trPr>
        <w:cantSplit/>
        <w:trHeight w:val="543"/>
      </w:trPr>
      <w:tc>
        <w:tcPr>
          <w:tcW w:w="1346" w:type="dxa"/>
          <w:vMerge w:val="restart"/>
        </w:tcPr>
        <w:bookmarkStart w:id="1" w:name="_MON_1030352108"/>
        <w:bookmarkEnd w:id="1"/>
        <w:p w:rsidR="006F0529" w:rsidRDefault="006F0529">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77545342" r:id="rId2"/>
            </w:object>
          </w:r>
        </w:p>
      </w:tc>
      <w:tc>
        <w:tcPr>
          <w:tcW w:w="7584" w:type="dxa"/>
          <w:vMerge w:val="restart"/>
        </w:tcPr>
        <w:p w:rsidR="006F0529" w:rsidRDefault="006F0529">
          <w:pPr>
            <w:spacing w:before="360"/>
            <w:rPr>
              <w:rFonts w:ascii="Garamond" w:hAnsi="Garamond"/>
              <w:sz w:val="22"/>
            </w:rPr>
          </w:pPr>
          <w:r>
            <w:rPr>
              <w:rFonts w:ascii="Gill Sans MT" w:hAnsi="Gill Sans MT"/>
              <w:sz w:val="22"/>
            </w:rPr>
            <w:t xml:space="preserve">MINISTERIO </w:t>
          </w:r>
        </w:p>
        <w:p w:rsidR="006F0529" w:rsidRDefault="006F0529"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9A382B">
            <w:rPr>
              <w:rFonts w:ascii="Gill Sans MT" w:hAnsi="Gill Sans MT"/>
              <w:sz w:val="22"/>
            </w:rPr>
            <w:t>LA PRESIDENCIA</w:t>
          </w:r>
        </w:p>
        <w:p w:rsidR="006F0529" w:rsidRDefault="006F0529" w:rsidP="009A382B">
          <w:pPr>
            <w:pStyle w:val="Encabezado"/>
            <w:tabs>
              <w:tab w:val="clear" w:pos="4252"/>
              <w:tab w:val="left" w:pos="2127"/>
              <w:tab w:val="left" w:pos="6521"/>
            </w:tabs>
          </w:pPr>
          <w:r>
            <w:rPr>
              <w:rFonts w:ascii="Gill Sans MT" w:hAnsi="Gill Sans MT"/>
              <w:sz w:val="22"/>
            </w:rPr>
            <w:t xml:space="preserve">Y </w:t>
          </w:r>
          <w:r w:rsidR="009A382B">
            <w:rPr>
              <w:rFonts w:ascii="Gill Sans MT" w:hAnsi="Gill Sans MT"/>
              <w:sz w:val="22"/>
            </w:rPr>
            <w:t xml:space="preserve">PARA LAS </w:t>
          </w:r>
          <w:r>
            <w:rPr>
              <w:rFonts w:ascii="Gill Sans MT" w:hAnsi="Gill Sans MT"/>
              <w:sz w:val="22"/>
            </w:rPr>
            <w:t xml:space="preserve">ADMINISTRACIONES </w:t>
          </w:r>
          <w:r w:rsidR="009A382B">
            <w:rPr>
              <w:rFonts w:ascii="Gill Sans MT" w:hAnsi="Gill Sans MT"/>
              <w:sz w:val="22"/>
            </w:rPr>
            <w:t>TERRITORIALES</w:t>
          </w:r>
        </w:p>
      </w:tc>
      <w:tc>
        <w:tcPr>
          <w:tcW w:w="3473" w:type="dxa"/>
          <w:vAlign w:val="center"/>
        </w:tcPr>
        <w:p w:rsidR="006F0529" w:rsidRDefault="006F0529" w:rsidP="00A0758E">
          <w:pPr>
            <w:pStyle w:val="Encabezado"/>
            <w:tabs>
              <w:tab w:val="clear" w:pos="4252"/>
              <w:tab w:val="left" w:pos="6521"/>
            </w:tabs>
            <w:spacing w:after="240"/>
            <w:ind w:right="1418"/>
            <w:rPr>
              <w:rFonts w:ascii="Gill Sans MT" w:hAnsi="Gill Sans MT"/>
              <w:kern w:val="16"/>
              <w:sz w:val="14"/>
            </w:rPr>
          </w:pPr>
        </w:p>
        <w:p w:rsidR="006F0529" w:rsidRDefault="006F0529"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pPr>
      <w:pStyle w:val="Encabezado"/>
      <w:tabs>
        <w:tab w:val="clear" w:pos="4252"/>
        <w:tab w:val="left" w:pos="2127"/>
        <w:tab w:val="left" w:pos="6521"/>
      </w:tabs>
      <w:ind w:firstLine="227"/>
      <w:rPr>
        <w:rFonts w:ascii="Gill Sans MT" w:hAnsi="Gill Sans MT"/>
        <w:sz w:val="16"/>
      </w:rPr>
    </w:pPr>
  </w:p>
  <w:p w:rsidR="006F0529" w:rsidRDefault="006F0529">
    <w:pPr>
      <w:pStyle w:val="Encabezado"/>
      <w:tabs>
        <w:tab w:val="clear" w:pos="4252"/>
        <w:tab w:val="left" w:pos="2127"/>
        <w:tab w:val="left" w:pos="6521"/>
      </w:tabs>
      <w:ind w:firstLine="227"/>
      <w:rPr>
        <w:rFonts w:ascii="Gill Sans MT" w:hAnsi="Gill Sans MT"/>
        <w:sz w:val="16"/>
      </w:rPr>
    </w:pPr>
  </w:p>
  <w:p w:rsidR="009A382B" w:rsidRDefault="009A382B">
    <w:pPr>
      <w:pStyle w:val="Encabezado"/>
      <w:tabs>
        <w:tab w:val="clear" w:pos="4252"/>
        <w:tab w:val="left" w:pos="2127"/>
        <w:tab w:val="left" w:pos="6521"/>
      </w:tabs>
      <w:ind w:firstLine="227"/>
      <w:rPr>
        <w:rFonts w:ascii="Gill Sans MT" w:hAnsi="Gill Sans MT"/>
        <w:sz w:val="16"/>
      </w:rPr>
    </w:pPr>
  </w:p>
  <w:p w:rsidR="00020324" w:rsidRDefault="00020324">
    <w:pPr>
      <w:pStyle w:val="Encabezado"/>
      <w:tabs>
        <w:tab w:val="clear" w:pos="4252"/>
        <w:tab w:val="left" w:pos="2127"/>
        <w:tab w:val="left" w:pos="6521"/>
      </w:tabs>
      <w:ind w:firstLine="227"/>
      <w:rPr>
        <w:rFonts w:ascii="Gill Sans MT" w:hAnsi="Gill Sans MT"/>
        <w:sz w:val="16"/>
      </w:rPr>
    </w:pPr>
  </w:p>
  <w:p w:rsidR="00020324" w:rsidRDefault="00020324">
    <w:pPr>
      <w:pStyle w:val="Encabezado"/>
      <w:tabs>
        <w:tab w:val="clear" w:pos="4252"/>
        <w:tab w:val="left" w:pos="2127"/>
        <w:tab w:val="left" w:pos="6521"/>
      </w:tabs>
      <w:ind w:firstLine="227"/>
      <w:rPr>
        <w:rFonts w:ascii="Gill Sans MT" w:hAnsi="Gill Sans MT"/>
        <w:sz w:val="16"/>
      </w:rPr>
    </w:pPr>
  </w:p>
  <w:p w:rsidR="003708A9" w:rsidRDefault="003708A9">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05C50CC3"/>
    <w:multiLevelType w:val="hybridMultilevel"/>
    <w:tmpl w:val="98EC22FA"/>
    <w:lvl w:ilvl="0" w:tplc="01265D5C">
      <w:start w:val="1"/>
      <w:numFmt w:val="bullet"/>
      <w:lvlText w:val=""/>
      <w:lvlJc w:val="left"/>
      <w:pPr>
        <w:ind w:left="2705" w:hanging="360"/>
      </w:pPr>
      <w:rPr>
        <w:rFonts w:ascii="Wingdings" w:hAnsi="Wingdings" w:hint="default"/>
        <w:color w:val="000000"/>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3">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5">
    <w:nsid w:val="126142DA"/>
    <w:multiLevelType w:val="hybridMultilevel"/>
    <w:tmpl w:val="E28482F2"/>
    <w:lvl w:ilvl="0" w:tplc="0C0A0005">
      <w:start w:val="1"/>
      <w:numFmt w:val="bullet"/>
      <w:lvlText w:val=""/>
      <w:lvlJc w:val="left"/>
      <w:pPr>
        <w:ind w:left="2988" w:hanging="360"/>
      </w:pPr>
      <w:rPr>
        <w:rFonts w:ascii="Wingdings" w:hAnsi="Wingdings"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6">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8">
    <w:nsid w:val="18121B16"/>
    <w:multiLevelType w:val="hybridMultilevel"/>
    <w:tmpl w:val="927AE628"/>
    <w:lvl w:ilvl="0" w:tplc="0C0A0005">
      <w:start w:val="1"/>
      <w:numFmt w:val="bullet"/>
      <w:lvlText w:val=""/>
      <w:lvlJc w:val="left"/>
      <w:pPr>
        <w:ind w:left="2988" w:hanging="360"/>
      </w:pPr>
      <w:rPr>
        <w:rFonts w:ascii="Wingdings" w:hAnsi="Wingdings"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9">
    <w:nsid w:val="183A1B4F"/>
    <w:multiLevelType w:val="hybridMultilevel"/>
    <w:tmpl w:val="B764E84A"/>
    <w:lvl w:ilvl="0" w:tplc="0C0A0005">
      <w:start w:val="1"/>
      <w:numFmt w:val="bullet"/>
      <w:lvlText w:val=""/>
      <w:lvlJc w:val="left"/>
      <w:pPr>
        <w:ind w:left="2988" w:hanging="360"/>
      </w:pPr>
      <w:rPr>
        <w:rFonts w:ascii="Wingdings" w:hAnsi="Wingdings"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0">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4">
    <w:nsid w:val="21D638B6"/>
    <w:multiLevelType w:val="hybridMultilevel"/>
    <w:tmpl w:val="D190FB18"/>
    <w:lvl w:ilvl="0" w:tplc="74A2EC82">
      <w:start w:val="26"/>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5">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7">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8">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9">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5">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2">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3"/>
  </w:num>
  <w:num w:numId="2">
    <w:abstractNumId w:val="35"/>
  </w:num>
  <w:num w:numId="3">
    <w:abstractNumId w:val="17"/>
  </w:num>
  <w:num w:numId="4">
    <w:abstractNumId w:val="33"/>
  </w:num>
  <w:num w:numId="5">
    <w:abstractNumId w:val="0"/>
  </w:num>
  <w:num w:numId="6">
    <w:abstractNumId w:val="1"/>
  </w:num>
  <w:num w:numId="7">
    <w:abstractNumId w:val="29"/>
  </w:num>
  <w:num w:numId="8">
    <w:abstractNumId w:val="10"/>
  </w:num>
  <w:num w:numId="9">
    <w:abstractNumId w:val="12"/>
  </w:num>
  <w:num w:numId="10">
    <w:abstractNumId w:val="15"/>
  </w:num>
  <w:num w:numId="11">
    <w:abstractNumId w:val="20"/>
  </w:num>
  <w:num w:numId="12">
    <w:abstractNumId w:val="1"/>
  </w:num>
  <w:num w:numId="13">
    <w:abstractNumId w:val="11"/>
  </w:num>
  <w:num w:numId="14">
    <w:abstractNumId w:val="6"/>
  </w:num>
  <w:num w:numId="15">
    <w:abstractNumId w:val="18"/>
  </w:num>
  <w:num w:numId="16">
    <w:abstractNumId w:val="25"/>
  </w:num>
  <w:num w:numId="17">
    <w:abstractNumId w:val="7"/>
  </w:num>
  <w:num w:numId="18">
    <w:abstractNumId w:val="31"/>
  </w:num>
  <w:num w:numId="19">
    <w:abstractNumId w:val="16"/>
  </w:num>
  <w:num w:numId="20">
    <w:abstractNumId w:val="24"/>
  </w:num>
  <w:num w:numId="21">
    <w:abstractNumId w:val="32"/>
  </w:num>
  <w:num w:numId="22">
    <w:abstractNumId w:val="26"/>
  </w:num>
  <w:num w:numId="23">
    <w:abstractNumId w:val="23"/>
  </w:num>
  <w:num w:numId="24">
    <w:abstractNumId w:val="22"/>
  </w:num>
  <w:num w:numId="25">
    <w:abstractNumId w:val="27"/>
  </w:num>
  <w:num w:numId="26">
    <w:abstractNumId w:val="19"/>
  </w:num>
  <w:num w:numId="27">
    <w:abstractNumId w:val="28"/>
  </w:num>
  <w:num w:numId="28">
    <w:abstractNumId w:val="21"/>
  </w:num>
  <w:num w:numId="29">
    <w:abstractNumId w:val="4"/>
  </w:num>
  <w:num w:numId="30">
    <w:abstractNumId w:val="30"/>
  </w:num>
  <w:num w:numId="31">
    <w:abstractNumId w:val="3"/>
  </w:num>
  <w:num w:numId="32">
    <w:abstractNumId w:val="34"/>
  </w:num>
  <w:num w:numId="33">
    <w:abstractNumId w:val="2"/>
  </w:num>
  <w:num w:numId="34">
    <w:abstractNumId w:val="14"/>
  </w:num>
  <w:num w:numId="35">
    <w:abstractNumId w:val="8"/>
  </w:num>
  <w:num w:numId="36">
    <w:abstractNumId w:val="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19458" fillcolor="white">
      <v:fill color="white"/>
      <o:colormru v:ext="edit" colors="#ddd"/>
    </o:shapedefaults>
  </w:hdrShapeDefaults>
  <w:footnotePr>
    <w:footnote w:id="-1"/>
    <w:footnote w:id="0"/>
  </w:footnotePr>
  <w:endnotePr>
    <w:endnote w:id="-1"/>
    <w:endnote w:id="0"/>
  </w:endnotePr>
  <w:compat/>
  <w:rsids>
    <w:rsidRoot w:val="00C17A1E"/>
    <w:rsid w:val="00007BF4"/>
    <w:rsid w:val="00020324"/>
    <w:rsid w:val="000236E7"/>
    <w:rsid w:val="000253A7"/>
    <w:rsid w:val="00025FD2"/>
    <w:rsid w:val="00027FA1"/>
    <w:rsid w:val="000327FE"/>
    <w:rsid w:val="00035376"/>
    <w:rsid w:val="0003615A"/>
    <w:rsid w:val="00042942"/>
    <w:rsid w:val="0005265F"/>
    <w:rsid w:val="00071994"/>
    <w:rsid w:val="00072D0E"/>
    <w:rsid w:val="00076198"/>
    <w:rsid w:val="00084D06"/>
    <w:rsid w:val="000A7BEA"/>
    <w:rsid w:val="000C1117"/>
    <w:rsid w:val="000C5A3B"/>
    <w:rsid w:val="000C7FA0"/>
    <w:rsid w:val="000D1A2A"/>
    <w:rsid w:val="000E1C2A"/>
    <w:rsid w:val="000E2AD6"/>
    <w:rsid w:val="000E5254"/>
    <w:rsid w:val="000E65B4"/>
    <w:rsid w:val="000F15DD"/>
    <w:rsid w:val="000F5E41"/>
    <w:rsid w:val="00103EB4"/>
    <w:rsid w:val="00106F45"/>
    <w:rsid w:val="00110187"/>
    <w:rsid w:val="00123456"/>
    <w:rsid w:val="00134A12"/>
    <w:rsid w:val="0015281A"/>
    <w:rsid w:val="00153EFF"/>
    <w:rsid w:val="001630B7"/>
    <w:rsid w:val="00172D56"/>
    <w:rsid w:val="001778F0"/>
    <w:rsid w:val="0019632B"/>
    <w:rsid w:val="001964EB"/>
    <w:rsid w:val="001A1444"/>
    <w:rsid w:val="001A33CB"/>
    <w:rsid w:val="001A478A"/>
    <w:rsid w:val="001A4BA9"/>
    <w:rsid w:val="001B199C"/>
    <w:rsid w:val="001B64DE"/>
    <w:rsid w:val="001C41A3"/>
    <w:rsid w:val="001C532F"/>
    <w:rsid w:val="001C6091"/>
    <w:rsid w:val="001D12ED"/>
    <w:rsid w:val="001E1548"/>
    <w:rsid w:val="002024A4"/>
    <w:rsid w:val="00207791"/>
    <w:rsid w:val="0021516E"/>
    <w:rsid w:val="00223E48"/>
    <w:rsid w:val="002262E0"/>
    <w:rsid w:val="0023679A"/>
    <w:rsid w:val="00236989"/>
    <w:rsid w:val="002412DD"/>
    <w:rsid w:val="002421FC"/>
    <w:rsid w:val="00244954"/>
    <w:rsid w:val="00244C9C"/>
    <w:rsid w:val="00247E66"/>
    <w:rsid w:val="00256ECC"/>
    <w:rsid w:val="00261E77"/>
    <w:rsid w:val="00263A9E"/>
    <w:rsid w:val="00281B2E"/>
    <w:rsid w:val="002A2626"/>
    <w:rsid w:val="002A27E8"/>
    <w:rsid w:val="002A319D"/>
    <w:rsid w:val="002A551E"/>
    <w:rsid w:val="002C4EFC"/>
    <w:rsid w:val="002C5A88"/>
    <w:rsid w:val="002E7C5F"/>
    <w:rsid w:val="002F0AE6"/>
    <w:rsid w:val="002F3004"/>
    <w:rsid w:val="002F42A1"/>
    <w:rsid w:val="003020F4"/>
    <w:rsid w:val="003118F7"/>
    <w:rsid w:val="00322582"/>
    <w:rsid w:val="00353F88"/>
    <w:rsid w:val="003708A9"/>
    <w:rsid w:val="00391C0A"/>
    <w:rsid w:val="003A0090"/>
    <w:rsid w:val="003A06DC"/>
    <w:rsid w:val="003E1C05"/>
    <w:rsid w:val="003F6CF4"/>
    <w:rsid w:val="00412903"/>
    <w:rsid w:val="00421BEA"/>
    <w:rsid w:val="00440100"/>
    <w:rsid w:val="0046471D"/>
    <w:rsid w:val="004656EE"/>
    <w:rsid w:val="004921A5"/>
    <w:rsid w:val="0049543F"/>
    <w:rsid w:val="004C13E6"/>
    <w:rsid w:val="004C5C74"/>
    <w:rsid w:val="004C667C"/>
    <w:rsid w:val="004D06B4"/>
    <w:rsid w:val="004D3E2C"/>
    <w:rsid w:val="00500E8F"/>
    <w:rsid w:val="00501CCC"/>
    <w:rsid w:val="00540499"/>
    <w:rsid w:val="005413C8"/>
    <w:rsid w:val="0054140D"/>
    <w:rsid w:val="00563534"/>
    <w:rsid w:val="00565B42"/>
    <w:rsid w:val="00567029"/>
    <w:rsid w:val="0057406C"/>
    <w:rsid w:val="00574754"/>
    <w:rsid w:val="005945F6"/>
    <w:rsid w:val="005A6181"/>
    <w:rsid w:val="005B2EDF"/>
    <w:rsid w:val="005C2BDB"/>
    <w:rsid w:val="005C67F2"/>
    <w:rsid w:val="005E5D1E"/>
    <w:rsid w:val="005F531E"/>
    <w:rsid w:val="00606058"/>
    <w:rsid w:val="00624D9C"/>
    <w:rsid w:val="00637899"/>
    <w:rsid w:val="0066570B"/>
    <w:rsid w:val="00667EE8"/>
    <w:rsid w:val="006842EC"/>
    <w:rsid w:val="006A5F53"/>
    <w:rsid w:val="006A7DBB"/>
    <w:rsid w:val="006C0F7F"/>
    <w:rsid w:val="006C14D9"/>
    <w:rsid w:val="006C7E93"/>
    <w:rsid w:val="006E0F93"/>
    <w:rsid w:val="006E187D"/>
    <w:rsid w:val="006E2089"/>
    <w:rsid w:val="006F0529"/>
    <w:rsid w:val="0070663F"/>
    <w:rsid w:val="00716DE7"/>
    <w:rsid w:val="00722701"/>
    <w:rsid w:val="00732210"/>
    <w:rsid w:val="00735798"/>
    <w:rsid w:val="0073681D"/>
    <w:rsid w:val="00736BF9"/>
    <w:rsid w:val="00743BCE"/>
    <w:rsid w:val="00745DD4"/>
    <w:rsid w:val="007476AE"/>
    <w:rsid w:val="00751A75"/>
    <w:rsid w:val="0075241F"/>
    <w:rsid w:val="007567FD"/>
    <w:rsid w:val="00757D74"/>
    <w:rsid w:val="00766917"/>
    <w:rsid w:val="00767109"/>
    <w:rsid w:val="00774547"/>
    <w:rsid w:val="00777DAA"/>
    <w:rsid w:val="00795D69"/>
    <w:rsid w:val="007D35ED"/>
    <w:rsid w:val="007D7FB0"/>
    <w:rsid w:val="00810BF1"/>
    <w:rsid w:val="00813F4A"/>
    <w:rsid w:val="00814F1E"/>
    <w:rsid w:val="00817FFE"/>
    <w:rsid w:val="00820F6F"/>
    <w:rsid w:val="00831807"/>
    <w:rsid w:val="00837699"/>
    <w:rsid w:val="00846B86"/>
    <w:rsid w:val="0085155F"/>
    <w:rsid w:val="00861B9B"/>
    <w:rsid w:val="00870FC2"/>
    <w:rsid w:val="00873C47"/>
    <w:rsid w:val="0089127E"/>
    <w:rsid w:val="008A5360"/>
    <w:rsid w:val="008A68DE"/>
    <w:rsid w:val="008B4788"/>
    <w:rsid w:val="008B6A31"/>
    <w:rsid w:val="008C593F"/>
    <w:rsid w:val="008E5658"/>
    <w:rsid w:val="008F3950"/>
    <w:rsid w:val="00901A78"/>
    <w:rsid w:val="00916DB0"/>
    <w:rsid w:val="0092196A"/>
    <w:rsid w:val="00922842"/>
    <w:rsid w:val="00923914"/>
    <w:rsid w:val="00931B78"/>
    <w:rsid w:val="009429BA"/>
    <w:rsid w:val="00944220"/>
    <w:rsid w:val="009510DC"/>
    <w:rsid w:val="0097380E"/>
    <w:rsid w:val="009774E2"/>
    <w:rsid w:val="00991E74"/>
    <w:rsid w:val="00997C5F"/>
    <w:rsid w:val="00997EBC"/>
    <w:rsid w:val="009A382B"/>
    <w:rsid w:val="009A6CB6"/>
    <w:rsid w:val="009C0231"/>
    <w:rsid w:val="009C1BBD"/>
    <w:rsid w:val="009C6577"/>
    <w:rsid w:val="009E4934"/>
    <w:rsid w:val="00A03410"/>
    <w:rsid w:val="00A0758E"/>
    <w:rsid w:val="00A156D6"/>
    <w:rsid w:val="00A15B16"/>
    <w:rsid w:val="00A567E7"/>
    <w:rsid w:val="00A65ADD"/>
    <w:rsid w:val="00A6664C"/>
    <w:rsid w:val="00A80EEE"/>
    <w:rsid w:val="00A8386E"/>
    <w:rsid w:val="00AA37F8"/>
    <w:rsid w:val="00AB566B"/>
    <w:rsid w:val="00AB72EA"/>
    <w:rsid w:val="00B107C7"/>
    <w:rsid w:val="00B16649"/>
    <w:rsid w:val="00B4057B"/>
    <w:rsid w:val="00B50FF9"/>
    <w:rsid w:val="00B51910"/>
    <w:rsid w:val="00B530E9"/>
    <w:rsid w:val="00B71CF5"/>
    <w:rsid w:val="00B81427"/>
    <w:rsid w:val="00B81B0B"/>
    <w:rsid w:val="00B86B3D"/>
    <w:rsid w:val="00BA2961"/>
    <w:rsid w:val="00BC1E4C"/>
    <w:rsid w:val="00BC5471"/>
    <w:rsid w:val="00BC5D55"/>
    <w:rsid w:val="00BE3384"/>
    <w:rsid w:val="00BF1296"/>
    <w:rsid w:val="00C0137C"/>
    <w:rsid w:val="00C10DDF"/>
    <w:rsid w:val="00C13155"/>
    <w:rsid w:val="00C1760F"/>
    <w:rsid w:val="00C17A1E"/>
    <w:rsid w:val="00C207F2"/>
    <w:rsid w:val="00C24429"/>
    <w:rsid w:val="00C343A9"/>
    <w:rsid w:val="00C44FE6"/>
    <w:rsid w:val="00C54C70"/>
    <w:rsid w:val="00C56417"/>
    <w:rsid w:val="00C6591F"/>
    <w:rsid w:val="00C73A7A"/>
    <w:rsid w:val="00C73EF2"/>
    <w:rsid w:val="00C9522E"/>
    <w:rsid w:val="00CA073A"/>
    <w:rsid w:val="00CB149A"/>
    <w:rsid w:val="00CC359B"/>
    <w:rsid w:val="00CD4CC5"/>
    <w:rsid w:val="00CF165B"/>
    <w:rsid w:val="00CF609F"/>
    <w:rsid w:val="00D00764"/>
    <w:rsid w:val="00D17993"/>
    <w:rsid w:val="00D23013"/>
    <w:rsid w:val="00D31CEC"/>
    <w:rsid w:val="00D41B9E"/>
    <w:rsid w:val="00D42800"/>
    <w:rsid w:val="00D46386"/>
    <w:rsid w:val="00D5402A"/>
    <w:rsid w:val="00D5446A"/>
    <w:rsid w:val="00D8472E"/>
    <w:rsid w:val="00D857E9"/>
    <w:rsid w:val="00D9360E"/>
    <w:rsid w:val="00D94642"/>
    <w:rsid w:val="00DB0CC3"/>
    <w:rsid w:val="00DB27E1"/>
    <w:rsid w:val="00DC1CAA"/>
    <w:rsid w:val="00DC5D8F"/>
    <w:rsid w:val="00E01D40"/>
    <w:rsid w:val="00E03EDC"/>
    <w:rsid w:val="00E2208F"/>
    <w:rsid w:val="00E23CFE"/>
    <w:rsid w:val="00E33B3F"/>
    <w:rsid w:val="00E43FFF"/>
    <w:rsid w:val="00E551C0"/>
    <w:rsid w:val="00E64686"/>
    <w:rsid w:val="00E66000"/>
    <w:rsid w:val="00E71AAF"/>
    <w:rsid w:val="00E76BF4"/>
    <w:rsid w:val="00E80573"/>
    <w:rsid w:val="00E90278"/>
    <w:rsid w:val="00E917F9"/>
    <w:rsid w:val="00EA6868"/>
    <w:rsid w:val="00EB0BCB"/>
    <w:rsid w:val="00EB36D9"/>
    <w:rsid w:val="00EB638A"/>
    <w:rsid w:val="00ED68AD"/>
    <w:rsid w:val="00EE2F42"/>
    <w:rsid w:val="00EE6407"/>
    <w:rsid w:val="00EF2FB0"/>
    <w:rsid w:val="00F01114"/>
    <w:rsid w:val="00F4155E"/>
    <w:rsid w:val="00F54ED2"/>
    <w:rsid w:val="00F64C3B"/>
    <w:rsid w:val="00F66E74"/>
    <w:rsid w:val="00F738DA"/>
    <w:rsid w:val="00F83003"/>
    <w:rsid w:val="00F9426E"/>
    <w:rsid w:val="00F94BF8"/>
    <w:rsid w:val="00F94CF9"/>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BF4"/>
    <w:rPr>
      <w:rFonts w:ascii="Arial" w:hAnsi="Arial" w:cs="Arial"/>
      <w:sz w:val="24"/>
    </w:rPr>
  </w:style>
  <w:style w:type="paragraph" w:styleId="Ttulo1">
    <w:name w:val="heading 1"/>
    <w:basedOn w:val="Normal"/>
    <w:next w:val="Normal"/>
    <w:link w:val="Ttulo1Car"/>
    <w:qFormat/>
    <w:rsid w:val="00007BF4"/>
    <w:pPr>
      <w:keepNext/>
      <w:outlineLvl w:val="0"/>
    </w:pPr>
    <w:rPr>
      <w:b/>
      <w:bCs/>
      <w:sz w:val="22"/>
    </w:rPr>
  </w:style>
  <w:style w:type="paragraph" w:styleId="Ttulo2">
    <w:name w:val="heading 2"/>
    <w:basedOn w:val="Normal"/>
    <w:next w:val="Normal"/>
    <w:link w:val="Ttulo2Car"/>
    <w:uiPriority w:val="99"/>
    <w:qFormat/>
    <w:rsid w:val="00007BF4"/>
    <w:pPr>
      <w:keepNext/>
      <w:outlineLvl w:val="1"/>
    </w:pPr>
    <w:rPr>
      <w:rFonts w:ascii="Arial Narrow" w:hAnsi="Arial Narrow"/>
      <w:b/>
      <w:bCs/>
    </w:rPr>
  </w:style>
  <w:style w:type="paragraph" w:styleId="Ttulo3">
    <w:name w:val="heading 3"/>
    <w:basedOn w:val="Normal"/>
    <w:next w:val="Normal"/>
    <w:qFormat/>
    <w:rsid w:val="00007BF4"/>
    <w:pPr>
      <w:keepNext/>
      <w:jc w:val="both"/>
      <w:outlineLvl w:val="2"/>
    </w:pPr>
    <w:rPr>
      <w:rFonts w:cs="Times New Roman"/>
      <w:b/>
      <w:u w:val="single"/>
    </w:rPr>
  </w:style>
  <w:style w:type="paragraph" w:styleId="Ttulo4">
    <w:name w:val="heading 4"/>
    <w:basedOn w:val="Normal"/>
    <w:next w:val="Normal"/>
    <w:link w:val="Ttulo4Car"/>
    <w:qFormat/>
    <w:rsid w:val="00007BF4"/>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007BF4"/>
    <w:pPr>
      <w:jc w:val="both"/>
    </w:pPr>
    <w:rPr>
      <w:b/>
    </w:rPr>
  </w:style>
  <w:style w:type="paragraph" w:customStyle="1" w:styleId="Negrita">
    <w:name w:val="Negrita"/>
    <w:basedOn w:val="Normal"/>
    <w:next w:val="Normal"/>
    <w:rsid w:val="00007BF4"/>
    <w:rPr>
      <w:b/>
      <w:color w:val="FF0000"/>
    </w:rPr>
  </w:style>
  <w:style w:type="paragraph" w:customStyle="1" w:styleId="UNO">
    <w:name w:val="UNO"/>
    <w:basedOn w:val="Normal"/>
    <w:next w:val="Normal"/>
    <w:autoRedefine/>
    <w:rsid w:val="00007BF4"/>
    <w:pPr>
      <w:outlineLvl w:val="0"/>
    </w:pPr>
    <w:rPr>
      <w:b/>
      <w:caps/>
      <w:sz w:val="32"/>
    </w:rPr>
  </w:style>
  <w:style w:type="paragraph" w:customStyle="1" w:styleId="DOS">
    <w:name w:val="DOS"/>
    <w:basedOn w:val="Normal"/>
    <w:next w:val="Normal"/>
    <w:autoRedefine/>
    <w:rsid w:val="00007BF4"/>
    <w:pPr>
      <w:jc w:val="center"/>
      <w:outlineLvl w:val="0"/>
    </w:pPr>
    <w:rPr>
      <w:b/>
      <w:caps/>
      <w:sz w:val="28"/>
      <w:u w:val="single"/>
    </w:rPr>
  </w:style>
  <w:style w:type="paragraph" w:customStyle="1" w:styleId="TRES">
    <w:name w:val="TRES"/>
    <w:basedOn w:val="Normal"/>
    <w:next w:val="Normal"/>
    <w:autoRedefine/>
    <w:rsid w:val="00007BF4"/>
    <w:pPr>
      <w:outlineLvl w:val="0"/>
    </w:pPr>
    <w:rPr>
      <w:b/>
      <w:i/>
    </w:rPr>
  </w:style>
  <w:style w:type="paragraph" w:customStyle="1" w:styleId="NEGRITA14">
    <w:name w:val="NEGRITA14"/>
    <w:basedOn w:val="Normal"/>
    <w:next w:val="Normal"/>
    <w:autoRedefine/>
    <w:rsid w:val="00007BF4"/>
    <w:pPr>
      <w:jc w:val="both"/>
    </w:pPr>
    <w:rPr>
      <w:b/>
      <w:caps/>
      <w:sz w:val="28"/>
    </w:rPr>
  </w:style>
  <w:style w:type="paragraph" w:customStyle="1" w:styleId="Estilo1">
    <w:name w:val="Estilo1"/>
    <w:basedOn w:val="Normal"/>
    <w:next w:val="Normal"/>
    <w:rsid w:val="00007BF4"/>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007BF4"/>
    <w:pPr>
      <w:tabs>
        <w:tab w:val="center" w:pos="4252"/>
        <w:tab w:val="right" w:pos="8504"/>
      </w:tabs>
    </w:pPr>
    <w:rPr>
      <w:rFonts w:ascii="Courier" w:hAnsi="Courier"/>
      <w:sz w:val="20"/>
      <w:lang w:val="es-ES_tradnl"/>
    </w:rPr>
  </w:style>
  <w:style w:type="paragraph" w:styleId="Encabezado">
    <w:name w:val="header"/>
    <w:basedOn w:val="Normal"/>
    <w:rsid w:val="00007BF4"/>
    <w:pPr>
      <w:tabs>
        <w:tab w:val="center" w:pos="4252"/>
        <w:tab w:val="right" w:pos="8504"/>
      </w:tabs>
    </w:pPr>
  </w:style>
  <w:style w:type="character" w:styleId="Nmerodepgina">
    <w:name w:val="page number"/>
    <w:basedOn w:val="Fuentedeprrafopredeter"/>
    <w:rsid w:val="00007BF4"/>
  </w:style>
  <w:style w:type="paragraph" w:customStyle="1" w:styleId="Rpido">
    <w:name w:val="Rápido _"/>
    <w:rsid w:val="00007BF4"/>
    <w:rPr>
      <w:snapToGrid w:val="0"/>
      <w:sz w:val="24"/>
      <w:lang w:val="es-ES_tradnl"/>
    </w:rPr>
  </w:style>
  <w:style w:type="paragraph" w:styleId="Sangradetextonormal">
    <w:name w:val="Body Text Indent"/>
    <w:basedOn w:val="Normal"/>
    <w:link w:val="SangradetextonormalCar"/>
    <w:rsid w:val="00007BF4"/>
    <w:pPr>
      <w:ind w:left="851"/>
      <w:jc w:val="both"/>
    </w:pPr>
    <w:rPr>
      <w:rFonts w:ascii="Arial Narrow" w:hAnsi="Arial Narrow"/>
      <w:sz w:val="28"/>
    </w:rPr>
  </w:style>
  <w:style w:type="paragraph" w:styleId="Textoindependiente">
    <w:name w:val="Body Text"/>
    <w:basedOn w:val="Normal"/>
    <w:rsid w:val="00007BF4"/>
    <w:rPr>
      <w:color w:val="FF0000"/>
      <w:sz w:val="20"/>
      <w:lang w:val="es-ES_tradnl"/>
    </w:rPr>
  </w:style>
  <w:style w:type="paragraph" w:styleId="Textoindependiente3">
    <w:name w:val="Body Text 3"/>
    <w:basedOn w:val="Normal"/>
    <w:rsid w:val="00007BF4"/>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pr.gob.es/dam/es/portal/prensa/archivo_grafico/galerias/2018/Enero/20180116/voz_ciudadanos_2017.docx.doc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IC.ES\sscc\550Grupos\igsd\AA%20Actuaciones%202017\xEncuesta%202017\_2017ENCUESTA_INFORME%20FINAL_BORRADOR\2017_excel_CUADRO_MEDIAS_vozCiudadanos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depthPercent val="100"/>
      <c:rAngAx val="1"/>
    </c:view3D>
    <c:sideWall>
      <c:spPr>
        <a:noFill/>
        <a:ln>
          <a:solidFill>
            <a:schemeClr val="bg1"/>
          </a:solidFill>
        </a:ln>
      </c:spPr>
    </c:sideWall>
    <c:backWall>
      <c:spPr>
        <a:noFill/>
        <a:ln>
          <a:solidFill>
            <a:schemeClr val="bg1"/>
          </a:solidFill>
        </a:ln>
      </c:spPr>
    </c:backWall>
    <c:plotArea>
      <c:layout>
        <c:manualLayout>
          <c:layoutTarget val="inner"/>
          <c:xMode val="edge"/>
          <c:yMode val="edge"/>
          <c:x val="0.35455202177940554"/>
          <c:y val="5.6288478452066859E-2"/>
          <c:w val="0.50606963686501261"/>
          <c:h val="0.87983626327942765"/>
        </c:manualLayout>
      </c:layout>
      <c:bar3DChart>
        <c:barDir val="bar"/>
        <c:grouping val="stacked"/>
        <c:ser>
          <c:idx val="3"/>
          <c:order val="3"/>
          <c:cat>
            <c:strRef>
              <c:f>Hoja1!$B$93:$B$99</c:f>
              <c:strCache>
                <c:ptCount val="7"/>
                <c:pt idx="0">
                  <c:v>ITEM 7: ATENCIÓN RECIBIDA</c:v>
                </c:pt>
                <c:pt idx="1">
                  <c:v>ITEM 6: INFORMACIÓN DADA</c:v>
                </c:pt>
                <c:pt idx="2">
                  <c:v>ITEM 5: TRATO PERSONAL</c:v>
                </c:pt>
                <c:pt idx="3">
                  <c:v>ITEM 4: TIEMPO DEDICADO</c:v>
                </c:pt>
                <c:pt idx="4">
                  <c:v>ITEM 3: TIEMPO ESPERA</c:v>
                </c:pt>
                <c:pt idx="5">
                  <c:v>ITEM 2: INSTALACIONES</c:v>
                </c:pt>
                <c:pt idx="6">
                  <c:v>ITEM 1: ACCESO A LA OFICINA</c:v>
                </c:pt>
              </c:strCache>
            </c:strRef>
          </c:cat>
          <c:val>
            <c:numRef>
              <c:f>Hoja1!$C$93:$C$99</c:f>
              <c:numCache>
                <c:formatCode>General</c:formatCode>
                <c:ptCount val="7"/>
              </c:numCache>
            </c:numRef>
          </c:val>
        </c:ser>
        <c:ser>
          <c:idx val="4"/>
          <c:order val="4"/>
          <c:cat>
            <c:strRef>
              <c:f>Hoja1!$B$93:$B$99</c:f>
              <c:strCache>
                <c:ptCount val="7"/>
                <c:pt idx="0">
                  <c:v>ITEM 7: ATENCIÓN RECIBIDA</c:v>
                </c:pt>
                <c:pt idx="1">
                  <c:v>ITEM 6: INFORMACIÓN DADA</c:v>
                </c:pt>
                <c:pt idx="2">
                  <c:v>ITEM 5: TRATO PERSONAL</c:v>
                </c:pt>
                <c:pt idx="3">
                  <c:v>ITEM 4: TIEMPO DEDICADO</c:v>
                </c:pt>
                <c:pt idx="4">
                  <c:v>ITEM 3: TIEMPO ESPERA</c:v>
                </c:pt>
                <c:pt idx="5">
                  <c:v>ITEM 2: INSTALACIONES</c:v>
                </c:pt>
                <c:pt idx="6">
                  <c:v>ITEM 1: ACCESO A LA OFICINA</c:v>
                </c:pt>
              </c:strCache>
            </c:strRef>
          </c:cat>
          <c:val>
            <c:numRef>
              <c:f>Hoja1!$D$93:$D$99</c:f>
              <c:numCache>
                <c:formatCode>General</c:formatCode>
                <c:ptCount val="7"/>
              </c:numCache>
            </c:numRef>
          </c:val>
        </c:ser>
        <c:ser>
          <c:idx val="0"/>
          <c:order val="0"/>
          <c:cat>
            <c:strRef>
              <c:f>Hoja1!$B$93:$B$99</c:f>
              <c:strCache>
                <c:ptCount val="7"/>
                <c:pt idx="0">
                  <c:v>ITEM 7: ATENCIÓN RECIBIDA</c:v>
                </c:pt>
                <c:pt idx="1">
                  <c:v>ITEM 6: INFORMACIÓN DADA</c:v>
                </c:pt>
                <c:pt idx="2">
                  <c:v>ITEM 5: TRATO PERSONAL</c:v>
                </c:pt>
                <c:pt idx="3">
                  <c:v>ITEM 4: TIEMPO DEDICADO</c:v>
                </c:pt>
                <c:pt idx="4">
                  <c:v>ITEM 3: TIEMPO ESPERA</c:v>
                </c:pt>
                <c:pt idx="5">
                  <c:v>ITEM 2: INSTALACIONES</c:v>
                </c:pt>
                <c:pt idx="6">
                  <c:v>ITEM 1: ACCESO A LA OFICINA</c:v>
                </c:pt>
              </c:strCache>
            </c:strRef>
          </c:cat>
          <c:val>
            <c:numRef>
              <c:f>Hoja1!$C$93:$C$99</c:f>
              <c:numCache>
                <c:formatCode>General</c:formatCode>
                <c:ptCount val="7"/>
              </c:numCache>
            </c:numRef>
          </c:val>
        </c:ser>
        <c:ser>
          <c:idx val="1"/>
          <c:order val="1"/>
          <c:cat>
            <c:strRef>
              <c:f>Hoja1!$B$93:$B$99</c:f>
              <c:strCache>
                <c:ptCount val="7"/>
                <c:pt idx="0">
                  <c:v>ITEM 7: ATENCIÓN RECIBIDA</c:v>
                </c:pt>
                <c:pt idx="1">
                  <c:v>ITEM 6: INFORMACIÓN DADA</c:v>
                </c:pt>
                <c:pt idx="2">
                  <c:v>ITEM 5: TRATO PERSONAL</c:v>
                </c:pt>
                <c:pt idx="3">
                  <c:v>ITEM 4: TIEMPO DEDICADO</c:v>
                </c:pt>
                <c:pt idx="4">
                  <c:v>ITEM 3: TIEMPO ESPERA</c:v>
                </c:pt>
                <c:pt idx="5">
                  <c:v>ITEM 2: INSTALACIONES</c:v>
                </c:pt>
                <c:pt idx="6">
                  <c:v>ITEM 1: ACCESO A LA OFICINA</c:v>
                </c:pt>
              </c:strCache>
            </c:strRef>
          </c:cat>
          <c:val>
            <c:numRef>
              <c:f>Hoja1!$D$93:$D$99</c:f>
              <c:numCache>
                <c:formatCode>General</c:formatCode>
                <c:ptCount val="7"/>
              </c:numCache>
            </c:numRef>
          </c:val>
        </c:ser>
        <c:ser>
          <c:idx val="2"/>
          <c:order val="2"/>
          <c:dLbls>
            <c:dLbl>
              <c:idx val="0"/>
              <c:showVal val="1"/>
            </c:dLbl>
            <c:dLbl>
              <c:idx val="1"/>
              <c:showVal val="1"/>
            </c:dLbl>
            <c:dLbl>
              <c:idx val="2"/>
              <c:showVal val="1"/>
            </c:dLbl>
            <c:dLbl>
              <c:idx val="3"/>
              <c:showVal val="1"/>
            </c:dLbl>
            <c:dLbl>
              <c:idx val="4"/>
              <c:showVal val="1"/>
            </c:dLbl>
            <c:dLbl>
              <c:idx val="5"/>
              <c:showVal val="1"/>
            </c:dLbl>
            <c:dLbl>
              <c:idx val="6"/>
              <c:showVal val="1"/>
            </c:dLbl>
            <c:delete val="1"/>
          </c:dLbls>
          <c:cat>
            <c:strRef>
              <c:f>Hoja1!$B$93:$B$99</c:f>
              <c:strCache>
                <c:ptCount val="7"/>
                <c:pt idx="0">
                  <c:v>ITEM 7: ATENCIÓN RECIBIDA</c:v>
                </c:pt>
                <c:pt idx="1">
                  <c:v>ITEM 6: INFORMACIÓN DADA</c:v>
                </c:pt>
                <c:pt idx="2">
                  <c:v>ITEM 5: TRATO PERSONAL</c:v>
                </c:pt>
                <c:pt idx="3">
                  <c:v>ITEM 4: TIEMPO DEDICADO</c:v>
                </c:pt>
                <c:pt idx="4">
                  <c:v>ITEM 3: TIEMPO ESPERA</c:v>
                </c:pt>
                <c:pt idx="5">
                  <c:v>ITEM 2: INSTALACIONES</c:v>
                </c:pt>
                <c:pt idx="6">
                  <c:v>ITEM 1: ACCESO A LA OFICINA</c:v>
                </c:pt>
              </c:strCache>
            </c:strRef>
          </c:cat>
          <c:val>
            <c:numRef>
              <c:f>Hoja1!$E$93:$E$99</c:f>
              <c:numCache>
                <c:formatCode>0.00</c:formatCode>
                <c:ptCount val="7"/>
                <c:pt idx="0">
                  <c:v>4.5199999999999996</c:v>
                </c:pt>
                <c:pt idx="1">
                  <c:v>4.46</c:v>
                </c:pt>
                <c:pt idx="2">
                  <c:v>4.59</c:v>
                </c:pt>
                <c:pt idx="3">
                  <c:v>4.4400000000000004</c:v>
                </c:pt>
                <c:pt idx="4">
                  <c:v>3.96</c:v>
                </c:pt>
                <c:pt idx="5">
                  <c:v>3.7800000000000002</c:v>
                </c:pt>
                <c:pt idx="6">
                  <c:v>3.72</c:v>
                </c:pt>
              </c:numCache>
            </c:numRef>
          </c:val>
        </c:ser>
        <c:shape val="box"/>
        <c:axId val="65277312"/>
        <c:axId val="67093632"/>
        <c:axId val="0"/>
      </c:bar3DChart>
      <c:catAx>
        <c:axId val="65277312"/>
        <c:scaling>
          <c:orientation val="minMax"/>
        </c:scaling>
        <c:axPos val="l"/>
        <c:tickLblPos val="nextTo"/>
        <c:txPr>
          <a:bodyPr/>
          <a:lstStyle/>
          <a:p>
            <a:pPr>
              <a:defRPr sz="800" baseline="0"/>
            </a:pPr>
            <a:endParaRPr lang="es-ES"/>
          </a:p>
        </c:txPr>
        <c:crossAx val="67093632"/>
        <c:crosses val="autoZero"/>
        <c:auto val="1"/>
        <c:lblAlgn val="ctr"/>
        <c:lblOffset val="100"/>
      </c:catAx>
      <c:valAx>
        <c:axId val="67093632"/>
        <c:scaling>
          <c:orientation val="minMax"/>
        </c:scaling>
        <c:axPos val="b"/>
        <c:numFmt formatCode="General" sourceLinked="1"/>
        <c:tickLblPos val="nextTo"/>
        <c:spPr>
          <a:ln>
            <a:noFill/>
          </a:ln>
        </c:spPr>
        <c:txPr>
          <a:bodyPr/>
          <a:lstStyle/>
          <a:p>
            <a:pPr>
              <a:defRPr>
                <a:solidFill>
                  <a:schemeClr val="accent3">
                    <a:lumMod val="20000"/>
                    <a:lumOff val="80000"/>
                  </a:schemeClr>
                </a:solidFill>
              </a:defRPr>
            </a:pPr>
            <a:endParaRPr lang="es-ES"/>
          </a:p>
        </c:txPr>
        <c:crossAx val="65277312"/>
        <c:crosses val="autoZero"/>
        <c:crossBetween val="between"/>
      </c:valAx>
    </c:plotArea>
    <c:plotVisOnly val="1"/>
    <c:dispBlanksAs val="gap"/>
  </c:chart>
  <c:spPr>
    <a:solidFill>
      <a:schemeClr val="accent3">
        <a:lumMod val="20000"/>
        <a:lumOff val="80000"/>
      </a:schemeClr>
    </a:solidFill>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17D7-2E7D-4A45-89D1-4052F44F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3211</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2017-04-25T10:45:00Z</cp:lastPrinted>
  <dcterms:created xsi:type="dcterms:W3CDTF">2018-01-15T17:15:00Z</dcterms:created>
  <dcterms:modified xsi:type="dcterms:W3CDTF">2018-01-15T17:15:00Z</dcterms:modified>
</cp:coreProperties>
</file>